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E9" w:rsidRDefault="00EA08BE">
      <w:pPr>
        <w:spacing w:before="69"/>
        <w:ind w:left="283"/>
        <w:jc w:val="center"/>
        <w:rPr>
          <w:b/>
          <w:sz w:val="32"/>
        </w:rPr>
      </w:pPr>
      <w:r>
        <w:rPr>
          <w:b/>
          <w:sz w:val="32"/>
        </w:rPr>
        <w:t>РОССИЙСКАЯ</w:t>
      </w:r>
      <w:r>
        <w:rPr>
          <w:b/>
          <w:spacing w:val="55"/>
          <w:sz w:val="32"/>
        </w:rPr>
        <w:t xml:space="preserve"> </w:t>
      </w:r>
      <w:r>
        <w:rPr>
          <w:b/>
          <w:spacing w:val="-2"/>
          <w:sz w:val="32"/>
        </w:rPr>
        <w:t>ФЕДЕРАЦИЯ</w:t>
      </w:r>
    </w:p>
    <w:p w:rsidR="008227E9" w:rsidRDefault="00EA08BE">
      <w:pPr>
        <w:tabs>
          <w:tab w:val="left" w:pos="4201"/>
        </w:tabs>
        <w:spacing w:before="2"/>
        <w:ind w:left="862" w:right="495"/>
        <w:jc w:val="center"/>
        <w:rPr>
          <w:b/>
          <w:sz w:val="32"/>
        </w:rPr>
      </w:pPr>
      <w:r>
        <w:rPr>
          <w:b/>
          <w:spacing w:val="-2"/>
          <w:sz w:val="32"/>
        </w:rPr>
        <w:t>АДМИНИСТРАЦИЯ</w:t>
      </w:r>
      <w:r>
        <w:rPr>
          <w:b/>
          <w:sz w:val="32"/>
        </w:rPr>
        <w:tab/>
      </w:r>
      <w:r w:rsidR="00AC4F8E">
        <w:rPr>
          <w:b/>
          <w:sz w:val="32"/>
        </w:rPr>
        <w:t>УСПЕН</w:t>
      </w:r>
      <w:r>
        <w:rPr>
          <w:b/>
          <w:sz w:val="32"/>
        </w:rPr>
        <w:t>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СЕЛЬСОВЕТА КАСТОРЕНСКОГО РАЙОНА КУРСКОЙ ОБЛАСТИ</w:t>
      </w:r>
    </w:p>
    <w:p w:rsidR="008227E9" w:rsidRDefault="008227E9">
      <w:pPr>
        <w:pStyle w:val="a3"/>
        <w:ind w:left="0" w:firstLine="0"/>
        <w:jc w:val="left"/>
        <w:rPr>
          <w:b/>
          <w:sz w:val="32"/>
        </w:rPr>
      </w:pPr>
    </w:p>
    <w:p w:rsidR="008227E9" w:rsidRDefault="00EA08BE">
      <w:pPr>
        <w:ind w:left="640"/>
        <w:jc w:val="center"/>
        <w:rPr>
          <w:b/>
          <w:sz w:val="32"/>
        </w:rPr>
      </w:pPr>
      <w:r>
        <w:rPr>
          <w:b/>
          <w:spacing w:val="-2"/>
          <w:sz w:val="32"/>
        </w:rPr>
        <w:t>ПОСТАНОВЛЕНИЕ</w:t>
      </w:r>
    </w:p>
    <w:p w:rsidR="008227E9" w:rsidRDefault="008227E9">
      <w:pPr>
        <w:pStyle w:val="a3"/>
        <w:spacing w:before="139"/>
        <w:ind w:left="0" w:firstLine="0"/>
        <w:jc w:val="left"/>
        <w:rPr>
          <w:b/>
          <w:sz w:val="32"/>
        </w:rPr>
      </w:pPr>
    </w:p>
    <w:p w:rsidR="008227E9" w:rsidRDefault="00EA08BE">
      <w:pPr>
        <w:tabs>
          <w:tab w:val="left" w:pos="4210"/>
        </w:tabs>
        <w:ind w:right="554"/>
        <w:jc w:val="center"/>
        <w:rPr>
          <w:b/>
          <w:sz w:val="28"/>
        </w:rPr>
      </w:pPr>
      <w:r>
        <w:rPr>
          <w:b/>
          <w:sz w:val="24"/>
        </w:rPr>
        <w:t>от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8"/>
          <w:sz w:val="24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2024г</w:t>
      </w:r>
      <w:r>
        <w:rPr>
          <w:b/>
          <w:sz w:val="28"/>
        </w:rPr>
        <w:tab/>
        <w:t xml:space="preserve">№ </w:t>
      </w:r>
      <w:r w:rsidR="00B033CF">
        <w:rPr>
          <w:b/>
          <w:spacing w:val="-5"/>
          <w:sz w:val="28"/>
        </w:rPr>
        <w:t>62</w:t>
      </w:r>
    </w:p>
    <w:p w:rsidR="008227E9" w:rsidRDefault="008227E9">
      <w:pPr>
        <w:pStyle w:val="a3"/>
        <w:spacing w:before="321"/>
        <w:ind w:left="0" w:firstLine="0"/>
        <w:jc w:val="left"/>
        <w:rPr>
          <w:b/>
          <w:sz w:val="28"/>
        </w:rPr>
      </w:pPr>
    </w:p>
    <w:p w:rsidR="008227E9" w:rsidRDefault="00EA08BE">
      <w:pPr>
        <w:pStyle w:val="11"/>
        <w:spacing w:before="1"/>
        <w:ind w:left="613" w:right="611" w:firstLine="4"/>
      </w:pPr>
      <w:r>
        <w:t>«Об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бюджетной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налоговой</w:t>
      </w:r>
      <w:r>
        <w:rPr>
          <w:spacing w:val="-5"/>
        </w:rPr>
        <w:t xml:space="preserve"> </w:t>
      </w:r>
      <w:r>
        <w:t xml:space="preserve">политики </w:t>
      </w:r>
      <w:r w:rsidR="00AC4F8E">
        <w:t>Успен</w:t>
      </w:r>
      <w:r>
        <w:t>ского</w:t>
      </w:r>
      <w:r>
        <w:rPr>
          <w:spacing w:val="-6"/>
        </w:rPr>
        <w:t xml:space="preserve"> </w:t>
      </w:r>
      <w:r>
        <w:t>сельсовета</w:t>
      </w:r>
      <w:r>
        <w:rPr>
          <w:spacing w:val="40"/>
        </w:rPr>
        <w:t xml:space="preserve"> </w:t>
      </w:r>
      <w:r>
        <w:t>Касторенского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Курской</w:t>
      </w:r>
      <w:r>
        <w:rPr>
          <w:spacing w:val="-8"/>
        </w:rPr>
        <w:t xml:space="preserve"> </w:t>
      </w:r>
      <w:r>
        <w:t>области на 2025 год и плановый период 2026-2027 годов»</w:t>
      </w:r>
    </w:p>
    <w:p w:rsidR="008227E9" w:rsidRDefault="008227E9">
      <w:pPr>
        <w:pStyle w:val="a3"/>
        <w:ind w:left="0" w:firstLine="0"/>
        <w:jc w:val="left"/>
        <w:rPr>
          <w:b/>
          <w:sz w:val="28"/>
        </w:rPr>
      </w:pPr>
    </w:p>
    <w:p w:rsidR="008227E9" w:rsidRDefault="008227E9">
      <w:pPr>
        <w:pStyle w:val="a3"/>
        <w:ind w:left="0" w:firstLine="0"/>
        <w:jc w:val="left"/>
        <w:rPr>
          <w:b/>
          <w:sz w:val="28"/>
        </w:rPr>
      </w:pPr>
    </w:p>
    <w:p w:rsidR="008227E9" w:rsidRDefault="00EA08BE">
      <w:pPr>
        <w:ind w:left="111" w:right="102" w:firstLine="707"/>
        <w:jc w:val="both"/>
        <w:rPr>
          <w:sz w:val="28"/>
        </w:rPr>
      </w:pPr>
      <w:r>
        <w:rPr>
          <w:sz w:val="28"/>
        </w:rPr>
        <w:t xml:space="preserve">В целях разработки проекта бюджета </w:t>
      </w:r>
      <w:r w:rsidR="00AC4F8E" w:rsidRPr="0037488D">
        <w:rPr>
          <w:sz w:val="28"/>
          <w:szCs w:val="28"/>
        </w:rPr>
        <w:t>Успенского</w:t>
      </w:r>
      <w:r>
        <w:rPr>
          <w:sz w:val="28"/>
        </w:rPr>
        <w:t xml:space="preserve"> сельсовета Касторенского района Курской области на 2024 год и плановый период 2025-2026 годов, в соответствии с требованиями </w:t>
      </w:r>
      <w:hyperlink r:id="rId6">
        <w:r>
          <w:rPr>
            <w:sz w:val="28"/>
          </w:rPr>
          <w:t>статьи 172</w:t>
        </w:r>
      </w:hyperlink>
      <w:r>
        <w:rPr>
          <w:sz w:val="28"/>
        </w:rPr>
        <w:t xml:space="preserve"> Бюджетного кодекса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4"/>
          <w:sz w:val="28"/>
        </w:rPr>
        <w:t xml:space="preserve"> </w:t>
      </w:r>
      <w:hyperlink r:id="rId7">
        <w:r>
          <w:rPr>
            <w:sz w:val="28"/>
          </w:rPr>
          <w:t>ст.1</w:t>
        </w:r>
      </w:hyperlink>
      <w:r>
        <w:rPr>
          <w:sz w:val="28"/>
        </w:rPr>
        <w:t>4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06.10.2003</w:t>
      </w:r>
    </w:p>
    <w:p w:rsidR="008227E9" w:rsidRDefault="00EA08BE">
      <w:pPr>
        <w:spacing w:before="1"/>
        <w:ind w:left="111" w:right="109"/>
        <w:jc w:val="both"/>
        <w:rPr>
          <w:sz w:val="28"/>
        </w:rPr>
      </w:pPr>
      <w:r>
        <w:rPr>
          <w:sz w:val="28"/>
        </w:rPr>
        <w:t>№ 131-ФЗ "Об общих принципах организации местного самоуправления в Российской Федерации"</w:t>
      </w:r>
    </w:p>
    <w:p w:rsidR="008227E9" w:rsidRDefault="00EA08BE">
      <w:pPr>
        <w:pStyle w:val="11"/>
        <w:spacing w:before="321"/>
        <w:ind w:firstLine="707"/>
        <w:jc w:val="both"/>
      </w:pPr>
      <w:r>
        <w:t xml:space="preserve">Администрация </w:t>
      </w:r>
      <w:r w:rsidR="00AC4F8E">
        <w:t>Успен</w:t>
      </w:r>
      <w:r>
        <w:t>ского сельсовета Касторенского района Курской области постановляет:</w:t>
      </w:r>
    </w:p>
    <w:p w:rsidR="008227E9" w:rsidRDefault="00EA08BE">
      <w:pPr>
        <w:pStyle w:val="a4"/>
        <w:numPr>
          <w:ilvl w:val="0"/>
          <w:numId w:val="6"/>
        </w:numPr>
        <w:tabs>
          <w:tab w:val="left" w:pos="1218"/>
        </w:tabs>
        <w:spacing w:before="2"/>
        <w:ind w:right="106" w:firstLine="707"/>
        <w:jc w:val="both"/>
        <w:rPr>
          <w:sz w:val="28"/>
        </w:rPr>
      </w:pPr>
      <w:r>
        <w:rPr>
          <w:sz w:val="28"/>
        </w:rPr>
        <w:t xml:space="preserve">Утвердить прилагаемые Основные направления бюджетной и налоговой политики </w:t>
      </w:r>
      <w:r w:rsidR="00AC4F8E" w:rsidRPr="00AC4F8E">
        <w:rPr>
          <w:sz w:val="28"/>
          <w:szCs w:val="28"/>
        </w:rPr>
        <w:t>Успенского</w:t>
      </w:r>
      <w:r>
        <w:rPr>
          <w:sz w:val="28"/>
        </w:rPr>
        <w:t xml:space="preserve"> сельсовета на 2025 год и плановый период 2026-2027 годов.</w:t>
      </w:r>
    </w:p>
    <w:p w:rsidR="008227E9" w:rsidRDefault="00AC4F8E">
      <w:pPr>
        <w:pStyle w:val="a4"/>
        <w:numPr>
          <w:ilvl w:val="0"/>
          <w:numId w:val="6"/>
        </w:numPr>
        <w:tabs>
          <w:tab w:val="left" w:pos="1128"/>
          <w:tab w:val="left" w:pos="4984"/>
        </w:tabs>
        <w:ind w:right="105" w:firstLine="707"/>
        <w:rPr>
          <w:sz w:val="28"/>
        </w:rPr>
      </w:pPr>
      <w:r>
        <w:rPr>
          <w:sz w:val="28"/>
        </w:rPr>
        <w:t>Постановление от 25</w:t>
      </w:r>
      <w:r w:rsidR="00EA08BE">
        <w:rPr>
          <w:sz w:val="28"/>
        </w:rPr>
        <w:t>.10.2023</w:t>
      </w:r>
      <w:r w:rsidR="00EA08BE">
        <w:rPr>
          <w:sz w:val="28"/>
        </w:rPr>
        <w:tab/>
        <w:t xml:space="preserve">№ </w:t>
      </w:r>
      <w:r>
        <w:rPr>
          <w:sz w:val="28"/>
        </w:rPr>
        <w:t>82а</w:t>
      </w:r>
      <w:r w:rsidR="00EA08BE">
        <w:rPr>
          <w:sz w:val="28"/>
        </w:rPr>
        <w:t xml:space="preserve"> «Об основных направлениях бюджетной</w:t>
      </w:r>
      <w:r w:rsidR="00EA08BE">
        <w:rPr>
          <w:spacing w:val="40"/>
          <w:sz w:val="28"/>
        </w:rPr>
        <w:t xml:space="preserve"> </w:t>
      </w:r>
      <w:r w:rsidR="00EA08BE">
        <w:rPr>
          <w:sz w:val="28"/>
        </w:rPr>
        <w:t>и</w:t>
      </w:r>
      <w:r w:rsidR="00EA08BE">
        <w:rPr>
          <w:spacing w:val="40"/>
          <w:sz w:val="28"/>
        </w:rPr>
        <w:t xml:space="preserve"> </w:t>
      </w:r>
      <w:r w:rsidR="00EA08BE">
        <w:rPr>
          <w:sz w:val="28"/>
        </w:rPr>
        <w:t>налоговой</w:t>
      </w:r>
      <w:r w:rsidR="00EA08BE">
        <w:rPr>
          <w:spacing w:val="40"/>
          <w:sz w:val="28"/>
        </w:rPr>
        <w:t xml:space="preserve"> </w:t>
      </w:r>
      <w:r w:rsidR="00EA08BE">
        <w:rPr>
          <w:sz w:val="28"/>
        </w:rPr>
        <w:t>политики</w:t>
      </w:r>
      <w:r w:rsidR="00EA08BE">
        <w:rPr>
          <w:spacing w:val="40"/>
          <w:sz w:val="28"/>
        </w:rPr>
        <w:t xml:space="preserve"> </w:t>
      </w:r>
      <w:r w:rsidRPr="00AC4F8E">
        <w:rPr>
          <w:sz w:val="28"/>
          <w:szCs w:val="28"/>
        </w:rPr>
        <w:t>Успенского</w:t>
      </w:r>
      <w:r w:rsidR="00EA08BE">
        <w:rPr>
          <w:spacing w:val="40"/>
          <w:sz w:val="28"/>
        </w:rPr>
        <w:t xml:space="preserve"> </w:t>
      </w:r>
      <w:r w:rsidR="00EA08BE">
        <w:rPr>
          <w:sz w:val="28"/>
        </w:rPr>
        <w:t>сельсовета</w:t>
      </w:r>
      <w:r w:rsidR="00EA08BE">
        <w:rPr>
          <w:spacing w:val="40"/>
          <w:sz w:val="28"/>
        </w:rPr>
        <w:t xml:space="preserve"> </w:t>
      </w:r>
      <w:r w:rsidR="00EA08BE">
        <w:rPr>
          <w:sz w:val="28"/>
        </w:rPr>
        <w:t>Касторенского района Курской области на 2024 год и плановый период 2025-2026 годов» считать утратившим силу.</w:t>
      </w:r>
    </w:p>
    <w:p w:rsidR="008227E9" w:rsidRDefault="00EA08BE">
      <w:pPr>
        <w:pStyle w:val="a4"/>
        <w:numPr>
          <w:ilvl w:val="0"/>
          <w:numId w:val="5"/>
        </w:numPr>
        <w:tabs>
          <w:tab w:val="left" w:pos="1017"/>
        </w:tabs>
        <w:spacing w:line="322" w:lineRule="exact"/>
        <w:ind w:left="1017" w:right="0" w:hanging="34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227E9" w:rsidRDefault="00EA08BE">
      <w:pPr>
        <w:pStyle w:val="a4"/>
        <w:numPr>
          <w:ilvl w:val="0"/>
          <w:numId w:val="5"/>
        </w:numPr>
        <w:tabs>
          <w:tab w:val="left" w:pos="877"/>
        </w:tabs>
        <w:ind w:left="111" w:right="106" w:firstLine="556"/>
        <w:jc w:val="both"/>
        <w:rPr>
          <w:sz w:val="28"/>
        </w:rPr>
      </w:pPr>
      <w:r>
        <w:rPr>
          <w:sz w:val="28"/>
        </w:rPr>
        <w:t xml:space="preserve">Постановление подлежит размещению на официальном сайте администрации </w:t>
      </w:r>
      <w:r w:rsidR="00AC4F8E" w:rsidRPr="00AC4F8E">
        <w:rPr>
          <w:sz w:val="28"/>
          <w:szCs w:val="28"/>
        </w:rPr>
        <w:t>Успенского</w:t>
      </w:r>
      <w:r>
        <w:rPr>
          <w:sz w:val="28"/>
        </w:rPr>
        <w:t xml:space="preserve"> сельсовета Касторенского района Курской области в сети «Интернет».</w:t>
      </w:r>
    </w:p>
    <w:p w:rsidR="008227E9" w:rsidRDefault="00EA08BE">
      <w:pPr>
        <w:tabs>
          <w:tab w:val="left" w:pos="6393"/>
        </w:tabs>
        <w:spacing w:before="321"/>
        <w:ind w:left="181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8"/>
          <w:sz w:val="28"/>
        </w:rPr>
        <w:t xml:space="preserve"> </w:t>
      </w:r>
      <w:r w:rsidR="00AC4F8E" w:rsidRPr="00AC4F8E">
        <w:rPr>
          <w:sz w:val="28"/>
          <w:szCs w:val="28"/>
        </w:rPr>
        <w:t>Успенского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сельсовета</w:t>
      </w:r>
      <w:r>
        <w:rPr>
          <w:sz w:val="28"/>
        </w:rPr>
        <w:tab/>
      </w:r>
      <w:r w:rsidR="00AC4F8E">
        <w:rPr>
          <w:spacing w:val="-2"/>
          <w:sz w:val="28"/>
        </w:rPr>
        <w:t>Г.Д.Обухова</w:t>
      </w:r>
    </w:p>
    <w:p w:rsidR="008227E9" w:rsidRDefault="008227E9">
      <w:pPr>
        <w:jc w:val="both"/>
        <w:rPr>
          <w:sz w:val="28"/>
        </w:rPr>
        <w:sectPr w:rsidR="008227E9">
          <w:type w:val="continuous"/>
          <w:pgSz w:w="11910" w:h="16840"/>
          <w:pgMar w:top="1320" w:right="1140" w:bottom="280" w:left="1420" w:header="720" w:footer="720" w:gutter="0"/>
          <w:cols w:space="720"/>
        </w:sectPr>
      </w:pPr>
    </w:p>
    <w:p w:rsidR="008019FC" w:rsidRDefault="008019FC" w:rsidP="008019FC">
      <w:pPr>
        <w:spacing w:before="59"/>
        <w:ind w:right="105"/>
        <w:jc w:val="center"/>
        <w:rPr>
          <w:spacing w:val="-6"/>
          <w:sz w:val="28"/>
        </w:rPr>
      </w:pPr>
      <w:r>
        <w:rPr>
          <w:spacing w:val="-2"/>
          <w:sz w:val="28"/>
        </w:rPr>
        <w:lastRenderedPageBreak/>
        <w:t xml:space="preserve">                                                                             </w:t>
      </w:r>
      <w:r w:rsidR="00EA08BE">
        <w:rPr>
          <w:spacing w:val="-2"/>
          <w:sz w:val="28"/>
        </w:rPr>
        <w:t xml:space="preserve">Приложение </w:t>
      </w:r>
      <w:r w:rsidR="00EA08BE">
        <w:rPr>
          <w:sz w:val="28"/>
        </w:rPr>
        <w:t>к</w:t>
      </w:r>
      <w:r w:rsidR="00EA08BE">
        <w:rPr>
          <w:spacing w:val="-6"/>
          <w:sz w:val="28"/>
        </w:rPr>
        <w:t xml:space="preserve"> </w:t>
      </w:r>
      <w:r w:rsidR="00EA08BE">
        <w:rPr>
          <w:sz w:val="28"/>
        </w:rPr>
        <w:t>Постановлению</w:t>
      </w:r>
      <w:r w:rsidR="00EA08BE">
        <w:rPr>
          <w:spacing w:val="-6"/>
          <w:sz w:val="28"/>
        </w:rPr>
        <w:t xml:space="preserve"> </w:t>
      </w:r>
      <w:r w:rsidR="00AC4F8E">
        <w:rPr>
          <w:spacing w:val="-6"/>
          <w:sz w:val="28"/>
        </w:rPr>
        <w:t xml:space="preserve">               </w:t>
      </w:r>
      <w:r>
        <w:rPr>
          <w:spacing w:val="-6"/>
          <w:sz w:val="28"/>
        </w:rPr>
        <w:t xml:space="preserve">                    </w:t>
      </w:r>
    </w:p>
    <w:p w:rsidR="008227E9" w:rsidRDefault="008019FC" w:rsidP="008019FC">
      <w:pPr>
        <w:spacing w:before="59"/>
        <w:ind w:right="105"/>
        <w:jc w:val="center"/>
        <w:rPr>
          <w:sz w:val="28"/>
        </w:rPr>
      </w:pPr>
      <w:r>
        <w:rPr>
          <w:spacing w:val="-2"/>
          <w:sz w:val="28"/>
        </w:rPr>
        <w:t xml:space="preserve">                                                 </w:t>
      </w:r>
      <w:r w:rsidR="00EA08BE">
        <w:rPr>
          <w:spacing w:val="-2"/>
          <w:sz w:val="28"/>
        </w:rPr>
        <w:t>Администрации</w:t>
      </w:r>
      <w:r>
        <w:rPr>
          <w:spacing w:val="-2"/>
          <w:sz w:val="28"/>
        </w:rPr>
        <w:t xml:space="preserve"> Успенского</w:t>
      </w:r>
    </w:p>
    <w:p w:rsidR="008227E9" w:rsidRDefault="00AC4F8E" w:rsidP="00AC4F8E">
      <w:pPr>
        <w:ind w:right="104"/>
        <w:rPr>
          <w:sz w:val="28"/>
        </w:rPr>
      </w:pPr>
      <w:r>
        <w:rPr>
          <w:sz w:val="28"/>
          <w:szCs w:val="28"/>
        </w:rPr>
        <w:t xml:space="preserve">        </w:t>
      </w:r>
      <w:r w:rsidR="008019F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 w:rsidR="00EA08BE">
        <w:rPr>
          <w:spacing w:val="-18"/>
          <w:sz w:val="28"/>
        </w:rPr>
        <w:t xml:space="preserve"> </w:t>
      </w:r>
      <w:r w:rsidR="00EA08BE">
        <w:rPr>
          <w:sz w:val="28"/>
        </w:rPr>
        <w:t>сельсовета от</w:t>
      </w:r>
      <w:r w:rsidR="00EA08BE">
        <w:rPr>
          <w:spacing w:val="-6"/>
          <w:sz w:val="28"/>
        </w:rPr>
        <w:t xml:space="preserve"> </w:t>
      </w:r>
      <w:r w:rsidR="00EA08BE">
        <w:rPr>
          <w:sz w:val="28"/>
        </w:rPr>
        <w:t>14.10.2024</w:t>
      </w:r>
      <w:r w:rsidR="00EA08BE">
        <w:rPr>
          <w:spacing w:val="-4"/>
          <w:sz w:val="28"/>
        </w:rPr>
        <w:t xml:space="preserve"> </w:t>
      </w:r>
      <w:r w:rsidR="00EA08BE">
        <w:rPr>
          <w:spacing w:val="-5"/>
          <w:sz w:val="28"/>
        </w:rPr>
        <w:t>№</w:t>
      </w:r>
      <w:r w:rsidR="006C6F8D">
        <w:rPr>
          <w:spacing w:val="-5"/>
          <w:sz w:val="28"/>
        </w:rPr>
        <w:t xml:space="preserve"> 62</w:t>
      </w:r>
      <w:bookmarkStart w:id="0" w:name="_GoBack"/>
      <w:bookmarkEnd w:id="0"/>
    </w:p>
    <w:p w:rsidR="008227E9" w:rsidRDefault="008227E9">
      <w:pPr>
        <w:pStyle w:val="a3"/>
        <w:ind w:left="0" w:firstLine="0"/>
        <w:jc w:val="left"/>
        <w:rPr>
          <w:sz w:val="28"/>
        </w:rPr>
      </w:pPr>
    </w:p>
    <w:p w:rsidR="008227E9" w:rsidRDefault="008227E9">
      <w:pPr>
        <w:pStyle w:val="a3"/>
        <w:ind w:left="0" w:firstLine="0"/>
        <w:jc w:val="left"/>
        <w:rPr>
          <w:sz w:val="28"/>
        </w:rPr>
      </w:pPr>
    </w:p>
    <w:p w:rsidR="008227E9" w:rsidRDefault="00EA08BE">
      <w:pPr>
        <w:pStyle w:val="11"/>
        <w:ind w:left="190" w:right="191"/>
      </w:pPr>
      <w:r>
        <w:t>Основные направления бюджетной и налоговой политики муниципального образования «</w:t>
      </w:r>
      <w:r w:rsidR="0037488D">
        <w:t>Успен</w:t>
      </w:r>
      <w:r>
        <w:t>ский сельсовет» Касторенского района</w:t>
      </w:r>
      <w:r>
        <w:rPr>
          <w:spacing w:val="-6"/>
        </w:rPr>
        <w:t xml:space="preserve"> </w:t>
      </w:r>
      <w:r>
        <w:t>Курской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плановый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2026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2027 </w:t>
      </w:r>
      <w:r>
        <w:rPr>
          <w:spacing w:val="-2"/>
        </w:rPr>
        <w:t>годов</w:t>
      </w:r>
    </w:p>
    <w:p w:rsidR="008227E9" w:rsidRDefault="00EA08BE">
      <w:pPr>
        <w:pStyle w:val="a3"/>
        <w:spacing w:before="274"/>
        <w:ind w:right="101"/>
        <w:rPr>
          <w:sz w:val="26"/>
        </w:rPr>
      </w:pPr>
      <w:proofErr w:type="gramStart"/>
      <w:r>
        <w:t>Бюджетная и налоговая политика муниципального образования «</w:t>
      </w:r>
      <w:r w:rsidR="0037488D">
        <w:t>Успенский</w:t>
      </w:r>
      <w:r>
        <w:t xml:space="preserve"> сельсовет» Касторенского района Курской области определяет основные задачи, учитываемые при составлении проекта бюджета </w:t>
      </w:r>
      <w:r w:rsidR="0037488D">
        <w:t>Успенского</w:t>
      </w:r>
      <w:r>
        <w:t xml:space="preserve"> сельсовета Касторенского района Курской </w:t>
      </w:r>
      <w:proofErr w:type="spellStart"/>
      <w:r>
        <w:t>областина</w:t>
      </w:r>
      <w:proofErr w:type="spellEnd"/>
      <w:r>
        <w:t xml:space="preserve"> 2025 год и на плановый период 2026 и 2027 годов, и направлена на достижение национальных целей развития, определенных в Указе Президента Российской Федерации от 07.05.2024 № 309 «О национальных целях развития</w:t>
      </w:r>
      <w:r>
        <w:rPr>
          <w:spacing w:val="-1"/>
        </w:rPr>
        <w:t xml:space="preserve"> </w:t>
      </w:r>
      <w:r>
        <w:t>Российской Федерации на период</w:t>
      </w:r>
      <w:proofErr w:type="gramEnd"/>
      <w:r>
        <w:t xml:space="preserve"> до 2030 года и на перспективу до 2036 года» (далее – Указ № 309), </w:t>
      </w:r>
      <w:proofErr w:type="gramStart"/>
      <w:r>
        <w:t>Послании</w:t>
      </w:r>
      <w:proofErr w:type="gramEnd"/>
      <w:r>
        <w:t xml:space="preserve"> Президента Российской Федерации Федеральному Собранию Российской Федерации от 29.02.2024</w:t>
      </w:r>
      <w:r>
        <w:rPr>
          <w:sz w:val="26"/>
        </w:rPr>
        <w:t>.</w:t>
      </w:r>
    </w:p>
    <w:p w:rsidR="008227E9" w:rsidRDefault="00EA08BE">
      <w:pPr>
        <w:pStyle w:val="a3"/>
        <w:spacing w:before="1"/>
        <w:ind w:right="103"/>
      </w:pPr>
      <w:proofErr w:type="gramStart"/>
      <w:r>
        <w:t>Основные направления бюджетной и налоговой политики муниципального образования «</w:t>
      </w:r>
      <w:r w:rsidR="0037488D">
        <w:t>Успенский</w:t>
      </w:r>
      <w:r>
        <w:t xml:space="preserve"> сельсовет» Касторенского района Курской </w:t>
      </w:r>
      <w:proofErr w:type="spellStart"/>
      <w:r>
        <w:t>областина</w:t>
      </w:r>
      <w:proofErr w:type="spellEnd"/>
      <w:r>
        <w:t xml:space="preserve"> 2025 год и на плановый период 2026 и 2027 годов (далее – Основные направления) являются базой для формирования бюджета </w:t>
      </w:r>
      <w:r w:rsidR="0037488D">
        <w:t>Успенского</w:t>
      </w:r>
      <w:r>
        <w:t xml:space="preserve"> сельсовета Касторенского района Курской </w:t>
      </w:r>
      <w:proofErr w:type="spellStart"/>
      <w:r>
        <w:t>областина</w:t>
      </w:r>
      <w:proofErr w:type="spellEnd"/>
      <w:r>
        <w:t xml:space="preserve"> 2025 год и на плановый период 2026 и 2027 годов и определяют стратегию действий администрации </w:t>
      </w:r>
      <w:r w:rsidR="0037488D">
        <w:t>Успенского</w:t>
      </w:r>
      <w:r>
        <w:t xml:space="preserve"> сельсовета Касторенского района Курской </w:t>
      </w:r>
      <w:proofErr w:type="spellStart"/>
      <w:r>
        <w:t>областив</w:t>
      </w:r>
      <w:proofErr w:type="spellEnd"/>
      <w:r>
        <w:t xml:space="preserve"> части</w:t>
      </w:r>
      <w:proofErr w:type="gramEnd"/>
      <w:r>
        <w:t xml:space="preserve"> доходов, расходов бюджета и межбюджетных отношений.</w:t>
      </w:r>
    </w:p>
    <w:p w:rsidR="008227E9" w:rsidRDefault="00EA08BE">
      <w:pPr>
        <w:pStyle w:val="a3"/>
        <w:spacing w:before="1"/>
        <w:ind w:right="105"/>
      </w:pPr>
      <w:r>
        <w:t>Целью Основных</w:t>
      </w:r>
      <w:r>
        <w:rPr>
          <w:spacing w:val="-1"/>
        </w:rPr>
        <w:t xml:space="preserve"> </w:t>
      </w:r>
      <w:r>
        <w:t>направлений является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 xml:space="preserve">при составлении проекта бюджета </w:t>
      </w:r>
      <w:r w:rsidR="0037488D">
        <w:t>Успенского</w:t>
      </w:r>
      <w:r>
        <w:t xml:space="preserve"> сельсовета Касторенского района Курской </w:t>
      </w:r>
      <w:proofErr w:type="spellStart"/>
      <w:r>
        <w:t>областина</w:t>
      </w:r>
      <w:proofErr w:type="spellEnd"/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годов,</w:t>
      </w:r>
      <w:r>
        <w:rPr>
          <w:spacing w:val="-2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8227E9" w:rsidRDefault="008227E9">
      <w:pPr>
        <w:pStyle w:val="a3"/>
        <w:ind w:left="0" w:firstLine="0"/>
        <w:jc w:val="left"/>
      </w:pPr>
    </w:p>
    <w:p w:rsidR="008227E9" w:rsidRDefault="00EA08BE">
      <w:pPr>
        <w:pStyle w:val="a4"/>
        <w:numPr>
          <w:ilvl w:val="0"/>
          <w:numId w:val="4"/>
        </w:numPr>
        <w:tabs>
          <w:tab w:val="left" w:pos="1942"/>
          <w:tab w:val="left" w:pos="2490"/>
          <w:tab w:val="left" w:pos="6437"/>
        </w:tabs>
        <w:ind w:right="104" w:hanging="894"/>
        <w:jc w:val="left"/>
        <w:rPr>
          <w:b/>
          <w:sz w:val="26"/>
        </w:rPr>
      </w:pPr>
      <w:r>
        <w:rPr>
          <w:b/>
          <w:sz w:val="26"/>
        </w:rPr>
        <w:t>Основные задачи бюджетной и налоговой политики муниципального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z w:val="26"/>
        </w:rPr>
        <w:tab/>
        <w:t>«</w:t>
      </w:r>
      <w:r w:rsidR="0037488D">
        <w:rPr>
          <w:b/>
          <w:sz w:val="26"/>
        </w:rPr>
        <w:t>Успенский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сельсовет»</w:t>
      </w:r>
    </w:p>
    <w:p w:rsidR="008227E9" w:rsidRDefault="00EA08BE">
      <w:pPr>
        <w:spacing w:before="1"/>
        <w:ind w:left="1191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2025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плановый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2026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2027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годов</w:t>
      </w:r>
    </w:p>
    <w:p w:rsidR="008227E9" w:rsidRDefault="00EA08BE">
      <w:pPr>
        <w:pStyle w:val="a4"/>
        <w:numPr>
          <w:ilvl w:val="1"/>
          <w:numId w:val="5"/>
        </w:numPr>
        <w:tabs>
          <w:tab w:val="left" w:pos="1151"/>
        </w:tabs>
        <w:spacing w:before="298"/>
        <w:ind w:right="107" w:firstLine="707"/>
        <w:jc w:val="both"/>
        <w:rPr>
          <w:sz w:val="24"/>
        </w:rPr>
      </w:pPr>
      <w:r>
        <w:rPr>
          <w:sz w:val="24"/>
        </w:rPr>
        <w:t>Обеспечение сбалансированности и сохранение устойчивости бюджетной системы муниципального образования «</w:t>
      </w:r>
      <w:r w:rsidR="0037488D">
        <w:rPr>
          <w:sz w:val="24"/>
        </w:rPr>
        <w:t>Успенский</w:t>
      </w:r>
      <w:r>
        <w:rPr>
          <w:sz w:val="24"/>
        </w:rPr>
        <w:t xml:space="preserve"> сельсовет» Касторенского района Курской области как базового принципа ответственной бюджетной политики сельского </w:t>
      </w:r>
      <w:r>
        <w:rPr>
          <w:spacing w:val="-2"/>
          <w:sz w:val="24"/>
        </w:rPr>
        <w:t>поселения.</w:t>
      </w:r>
    </w:p>
    <w:p w:rsidR="008227E9" w:rsidRDefault="00EA08BE">
      <w:pPr>
        <w:pStyle w:val="a4"/>
        <w:numPr>
          <w:ilvl w:val="1"/>
          <w:numId w:val="5"/>
        </w:numPr>
        <w:tabs>
          <w:tab w:val="left" w:pos="1216"/>
        </w:tabs>
        <w:ind w:firstLine="707"/>
        <w:jc w:val="both"/>
        <w:rPr>
          <w:sz w:val="24"/>
        </w:rPr>
      </w:pPr>
      <w:r>
        <w:rPr>
          <w:sz w:val="24"/>
        </w:rPr>
        <w:t xml:space="preserve">Укрепление доходной базы консолидированного бюджета </w:t>
      </w:r>
      <w:r w:rsidR="0037488D">
        <w:rPr>
          <w:sz w:val="24"/>
        </w:rPr>
        <w:t>Успенского</w:t>
      </w:r>
      <w:r>
        <w:rPr>
          <w:sz w:val="24"/>
        </w:rPr>
        <w:t xml:space="preserve"> сельсовета Касторенского района Курской области за счет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:rsidR="008227E9" w:rsidRDefault="00EA08BE">
      <w:pPr>
        <w:pStyle w:val="a4"/>
        <w:numPr>
          <w:ilvl w:val="1"/>
          <w:numId w:val="5"/>
        </w:numPr>
        <w:tabs>
          <w:tab w:val="left" w:pos="1084"/>
        </w:tabs>
        <w:ind w:right="109" w:firstLine="707"/>
        <w:jc w:val="both"/>
        <w:rPr>
          <w:sz w:val="24"/>
        </w:rPr>
      </w:pPr>
      <w:r>
        <w:rPr>
          <w:sz w:val="24"/>
        </w:rPr>
        <w:t xml:space="preserve">Поддержка наиболее пострадавших отраслей экономики вследствие введения иностранными государствами </w:t>
      </w:r>
      <w:proofErr w:type="spellStart"/>
      <w:r>
        <w:rPr>
          <w:sz w:val="24"/>
        </w:rPr>
        <w:t>санкционных</w:t>
      </w:r>
      <w:proofErr w:type="spellEnd"/>
      <w:r>
        <w:rPr>
          <w:sz w:val="24"/>
        </w:rPr>
        <w:t xml:space="preserve"> мер, которая позволит нивелировать негативные последствия принимаемых ограничительных мер.</w:t>
      </w:r>
    </w:p>
    <w:p w:rsidR="008227E9" w:rsidRDefault="008227E9">
      <w:pPr>
        <w:jc w:val="both"/>
        <w:rPr>
          <w:sz w:val="24"/>
        </w:rPr>
        <w:sectPr w:rsidR="008227E9">
          <w:pgSz w:w="11910" w:h="16840"/>
          <w:pgMar w:top="1380" w:right="1140" w:bottom="280" w:left="1420" w:header="720" w:footer="720" w:gutter="0"/>
          <w:cols w:space="720"/>
        </w:sectPr>
      </w:pPr>
    </w:p>
    <w:p w:rsidR="008227E9" w:rsidRDefault="00EA08BE">
      <w:pPr>
        <w:pStyle w:val="a4"/>
        <w:numPr>
          <w:ilvl w:val="1"/>
          <w:numId w:val="5"/>
        </w:numPr>
        <w:tabs>
          <w:tab w:val="left" w:pos="1067"/>
        </w:tabs>
        <w:spacing w:before="73"/>
        <w:ind w:right="109" w:firstLine="707"/>
        <w:jc w:val="both"/>
        <w:rPr>
          <w:sz w:val="24"/>
        </w:rPr>
      </w:pPr>
      <w:r>
        <w:rPr>
          <w:sz w:val="24"/>
        </w:rPr>
        <w:lastRenderedPageBreak/>
        <w:t xml:space="preserve">Безусловное исполнение всех социально значимых обязательств государства и </w:t>
      </w:r>
      <w:proofErr w:type="gramStart"/>
      <w:r>
        <w:rPr>
          <w:sz w:val="24"/>
        </w:rPr>
        <w:t>стратегическая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приоритизация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целевых</w:t>
      </w:r>
      <w:r>
        <w:rPr>
          <w:spacing w:val="2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Указом</w:t>
      </w:r>
    </w:p>
    <w:p w:rsidR="008227E9" w:rsidRDefault="00EA08BE">
      <w:pPr>
        <w:pStyle w:val="a3"/>
        <w:spacing w:before="1"/>
        <w:ind w:firstLine="0"/>
      </w:pPr>
      <w:r>
        <w:t>№</w:t>
      </w:r>
      <w:r>
        <w:rPr>
          <w:spacing w:val="-5"/>
        </w:rPr>
        <w:t xml:space="preserve"> </w:t>
      </w:r>
      <w:r>
        <w:t>309,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rPr>
          <w:spacing w:val="-2"/>
        </w:rPr>
        <w:t>проектов.</w:t>
      </w:r>
    </w:p>
    <w:p w:rsidR="008227E9" w:rsidRDefault="00EA08BE">
      <w:pPr>
        <w:pStyle w:val="a4"/>
        <w:numPr>
          <w:ilvl w:val="1"/>
          <w:numId w:val="5"/>
        </w:numPr>
        <w:tabs>
          <w:tab w:val="left" w:pos="1264"/>
        </w:tabs>
        <w:ind w:right="103" w:firstLine="70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69"/>
          <w:sz w:val="24"/>
        </w:rPr>
        <w:t xml:space="preserve">  </w:t>
      </w:r>
      <w:r>
        <w:rPr>
          <w:sz w:val="24"/>
        </w:rPr>
        <w:t>ежегодной</w:t>
      </w:r>
      <w:r>
        <w:rPr>
          <w:spacing w:val="70"/>
          <w:sz w:val="24"/>
        </w:rPr>
        <w:t xml:space="preserve">  </w:t>
      </w:r>
      <w:r>
        <w:rPr>
          <w:sz w:val="24"/>
        </w:rPr>
        <w:t>оценки</w:t>
      </w:r>
      <w:r>
        <w:rPr>
          <w:spacing w:val="70"/>
          <w:sz w:val="24"/>
        </w:rPr>
        <w:t xml:space="preserve">  </w:t>
      </w:r>
      <w:r>
        <w:rPr>
          <w:sz w:val="24"/>
        </w:rPr>
        <w:t>эффективности</w:t>
      </w:r>
      <w:r>
        <w:rPr>
          <w:spacing w:val="70"/>
          <w:sz w:val="24"/>
        </w:rPr>
        <w:t xml:space="preserve">  </w:t>
      </w:r>
      <w:r>
        <w:rPr>
          <w:sz w:val="24"/>
        </w:rPr>
        <w:t>налоговых</w:t>
      </w:r>
      <w:r>
        <w:rPr>
          <w:spacing w:val="70"/>
          <w:sz w:val="24"/>
        </w:rPr>
        <w:t xml:space="preserve">  </w:t>
      </w:r>
      <w:r>
        <w:rPr>
          <w:sz w:val="24"/>
        </w:rPr>
        <w:t>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законами Курской области, решениями муниципальных образований поселений о налогах, пересмотру условий их предоставления.</w:t>
      </w:r>
    </w:p>
    <w:p w:rsidR="008227E9" w:rsidRDefault="00EA08BE">
      <w:pPr>
        <w:pStyle w:val="a4"/>
        <w:numPr>
          <w:ilvl w:val="1"/>
          <w:numId w:val="5"/>
        </w:numPr>
        <w:tabs>
          <w:tab w:val="left" w:pos="1297"/>
        </w:tabs>
        <w:ind w:right="107" w:firstLine="707"/>
        <w:jc w:val="both"/>
        <w:rPr>
          <w:sz w:val="24"/>
        </w:rPr>
      </w:pPr>
      <w:r>
        <w:rPr>
          <w:sz w:val="24"/>
        </w:rPr>
        <w:t>Поддержка инвестиционной активности хозяйствующих субъектов, осуществляющих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образования</w:t>
      </w:r>
    </w:p>
    <w:p w:rsidR="008227E9" w:rsidRDefault="00EA08BE">
      <w:pPr>
        <w:pStyle w:val="a3"/>
        <w:ind w:right="107" w:firstLine="0"/>
      </w:pPr>
      <w:r>
        <w:t>«</w:t>
      </w:r>
      <w:r w:rsidR="0037488D">
        <w:t>Успенский</w:t>
      </w:r>
      <w:r>
        <w:t xml:space="preserve"> сельсовет» Касторенского района Курской </w:t>
      </w:r>
      <w:proofErr w:type="spellStart"/>
      <w:r>
        <w:t>областии</w:t>
      </w:r>
      <w:proofErr w:type="spellEnd"/>
      <w:r>
        <w:t xml:space="preserve"> обеспечение стабильных налоговых условий для ведения предпринимательской деятельности.</w:t>
      </w:r>
    </w:p>
    <w:p w:rsidR="008227E9" w:rsidRDefault="00EA08BE">
      <w:pPr>
        <w:pStyle w:val="a4"/>
        <w:numPr>
          <w:ilvl w:val="1"/>
          <w:numId w:val="5"/>
        </w:numPr>
        <w:tabs>
          <w:tab w:val="left" w:pos="1256"/>
        </w:tabs>
        <w:ind w:right="107" w:firstLine="707"/>
        <w:jc w:val="both"/>
        <w:rPr>
          <w:sz w:val="24"/>
        </w:rPr>
      </w:pPr>
      <w:proofErr w:type="gramStart"/>
      <w:r>
        <w:rPr>
          <w:sz w:val="24"/>
        </w:rPr>
        <w:t>Дальнейшее развитие механизма инициативного бюджетирования в поселениях муниципального образования «</w:t>
      </w:r>
      <w:r w:rsidR="0037488D">
        <w:rPr>
          <w:sz w:val="24"/>
        </w:rPr>
        <w:t>Успенский</w:t>
      </w:r>
      <w:r>
        <w:rPr>
          <w:sz w:val="24"/>
        </w:rPr>
        <w:t xml:space="preserve"> сельсовет» Касторенского района Курской области расширение его практик,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</w:t>
      </w:r>
      <w:r>
        <w:rPr>
          <w:spacing w:val="-2"/>
          <w:sz w:val="24"/>
        </w:rPr>
        <w:t>использования.</w:t>
      </w:r>
      <w:proofErr w:type="gramEnd"/>
    </w:p>
    <w:p w:rsidR="008227E9" w:rsidRDefault="00EA08BE">
      <w:pPr>
        <w:pStyle w:val="a4"/>
        <w:numPr>
          <w:ilvl w:val="1"/>
          <w:numId w:val="5"/>
        </w:numPr>
        <w:tabs>
          <w:tab w:val="left" w:pos="1211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межбюджетного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органами местного самоуправления муниципального района «Касторенский район» с целью повышения 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бюджетных средств в муниципальных образованиях, повышение уровня прозрачности и предсказуемости формирования межбюджетных трансфертов на среднесрочную перспективу.</w:t>
      </w:r>
    </w:p>
    <w:p w:rsidR="008227E9" w:rsidRDefault="00EA08BE">
      <w:pPr>
        <w:pStyle w:val="a4"/>
        <w:numPr>
          <w:ilvl w:val="1"/>
          <w:numId w:val="5"/>
        </w:numPr>
        <w:tabs>
          <w:tab w:val="left" w:pos="1177"/>
        </w:tabs>
        <w:ind w:right="108" w:firstLine="707"/>
        <w:jc w:val="both"/>
        <w:rPr>
          <w:sz w:val="24"/>
        </w:rPr>
      </w:pPr>
      <w:r>
        <w:rPr>
          <w:sz w:val="24"/>
        </w:rPr>
        <w:t>Обеспечение высокого уровня открытости и прозрачности бюджетного процесса в муниципальном образовании «</w:t>
      </w:r>
      <w:r w:rsidR="0037488D">
        <w:rPr>
          <w:sz w:val="24"/>
        </w:rPr>
        <w:t>Успенский</w:t>
      </w:r>
      <w:r>
        <w:rPr>
          <w:sz w:val="24"/>
        </w:rPr>
        <w:t xml:space="preserve"> сельсовет» Касто</w:t>
      </w:r>
      <w:r w:rsidR="0037488D">
        <w:rPr>
          <w:sz w:val="24"/>
        </w:rPr>
        <w:t>ренского района Курской области</w:t>
      </w:r>
      <w:r>
        <w:rPr>
          <w:sz w:val="24"/>
        </w:rPr>
        <w:t xml:space="preserve"> высокого качества управления муниципальными финансами.</w:t>
      </w:r>
    </w:p>
    <w:p w:rsidR="008227E9" w:rsidRDefault="008227E9">
      <w:pPr>
        <w:pStyle w:val="a3"/>
        <w:spacing w:before="25"/>
        <w:ind w:left="0" w:firstLine="0"/>
        <w:jc w:val="left"/>
      </w:pPr>
    </w:p>
    <w:p w:rsidR="008227E9" w:rsidRDefault="00EA08BE">
      <w:pPr>
        <w:pStyle w:val="a4"/>
        <w:numPr>
          <w:ilvl w:val="0"/>
          <w:numId w:val="4"/>
        </w:numPr>
        <w:tabs>
          <w:tab w:val="left" w:pos="1661"/>
          <w:tab w:val="left" w:pos="2055"/>
        </w:tabs>
        <w:ind w:left="2055" w:right="808" w:hanging="886"/>
        <w:jc w:val="left"/>
        <w:rPr>
          <w:b/>
          <w:sz w:val="26"/>
        </w:rPr>
      </w:pPr>
      <w:r>
        <w:rPr>
          <w:b/>
          <w:sz w:val="26"/>
        </w:rPr>
        <w:t>Основные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направления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бюджетной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налоговой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политики муниципального образования «</w:t>
      </w:r>
      <w:r w:rsidR="0037488D">
        <w:rPr>
          <w:b/>
          <w:sz w:val="26"/>
        </w:rPr>
        <w:t>Успенский</w:t>
      </w:r>
      <w:r>
        <w:rPr>
          <w:b/>
          <w:sz w:val="26"/>
        </w:rPr>
        <w:t xml:space="preserve"> сельсовет»</w:t>
      </w:r>
    </w:p>
    <w:p w:rsidR="008227E9" w:rsidRDefault="00EA08BE">
      <w:pPr>
        <w:spacing w:before="2" w:line="298" w:lineRule="exact"/>
        <w:ind w:left="1577" w:right="495"/>
        <w:jc w:val="center"/>
        <w:rPr>
          <w:b/>
          <w:sz w:val="26"/>
        </w:rPr>
      </w:pPr>
      <w:r>
        <w:rPr>
          <w:b/>
          <w:spacing w:val="-4"/>
          <w:sz w:val="26"/>
        </w:rPr>
        <w:t>Касторенского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района</w:t>
      </w:r>
    </w:p>
    <w:p w:rsidR="008227E9" w:rsidRDefault="00EA08BE">
      <w:pPr>
        <w:spacing w:line="298" w:lineRule="exact"/>
        <w:ind w:left="1644" w:right="495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плановый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2026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2027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годов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005"/>
        </w:tabs>
        <w:spacing w:before="291"/>
        <w:ind w:right="108" w:firstLine="707"/>
        <w:rPr>
          <w:sz w:val="24"/>
        </w:rPr>
      </w:pPr>
      <w:r>
        <w:rPr>
          <w:sz w:val="24"/>
        </w:rPr>
        <w:t>Формирование реалистичного прогноза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доходов с учетом влияния внешних </w:t>
      </w:r>
      <w:proofErr w:type="spellStart"/>
      <w:r>
        <w:rPr>
          <w:sz w:val="24"/>
        </w:rPr>
        <w:t>санкционных</w:t>
      </w:r>
      <w:proofErr w:type="spellEnd"/>
      <w:r>
        <w:rPr>
          <w:sz w:val="24"/>
        </w:rPr>
        <w:t xml:space="preserve"> ограничений на экономическую ситуацию,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115"/>
        </w:tabs>
        <w:ind w:right="105" w:firstLine="707"/>
        <w:rPr>
          <w:sz w:val="24"/>
        </w:rPr>
      </w:pPr>
      <w:r>
        <w:rPr>
          <w:sz w:val="24"/>
        </w:rPr>
        <w:t>реализация мер по увеличению поступлений налоговых и неналоговых доходов,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оптимизации расходов и повышению эффективности использования бюджетных средств, сокращению муниципального долга;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149"/>
        </w:tabs>
        <w:spacing w:before="1"/>
        <w:ind w:firstLine="707"/>
        <w:rPr>
          <w:sz w:val="24"/>
        </w:rPr>
      </w:pPr>
      <w:r>
        <w:rPr>
          <w:sz w:val="24"/>
        </w:rPr>
        <w:t xml:space="preserve">улучшение администрирования доходов бюджетной системы с целью достижения объема налоговых поступлений в консолидированный бюджет </w:t>
      </w:r>
      <w:r w:rsidR="0037488D">
        <w:rPr>
          <w:sz w:val="24"/>
        </w:rPr>
        <w:t>Успенского</w:t>
      </w:r>
      <w:r>
        <w:rPr>
          <w:sz w:val="24"/>
        </w:rPr>
        <w:t xml:space="preserve"> сельсовета Касторенского района Курской области соответствующего уровню экономического развития муниципального образования «</w:t>
      </w:r>
      <w:r w:rsidR="0037488D">
        <w:rPr>
          <w:sz w:val="24"/>
        </w:rPr>
        <w:t>Успенский</w:t>
      </w:r>
      <w:r>
        <w:rPr>
          <w:sz w:val="24"/>
        </w:rPr>
        <w:t xml:space="preserve"> сельсовет» Касторенского района Курской </w:t>
      </w:r>
      <w:proofErr w:type="spellStart"/>
      <w:r>
        <w:rPr>
          <w:sz w:val="24"/>
        </w:rPr>
        <w:t>областии</w:t>
      </w:r>
      <w:proofErr w:type="spellEnd"/>
      <w:r>
        <w:rPr>
          <w:sz w:val="24"/>
        </w:rPr>
        <w:t xml:space="preserve"> отраслей производства, с сопутствующим облегчением административной нагрузки для налогоплательщиков и повышением собираемости налогов;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091"/>
        </w:tabs>
        <w:ind w:right="100" w:firstLine="719"/>
        <w:rPr>
          <w:sz w:val="24"/>
        </w:rPr>
      </w:pPr>
      <w:r>
        <w:rPr>
          <w:sz w:val="24"/>
        </w:rPr>
        <w:t>повышение эффективности реализации мер, направленных на расширение налоговой</w:t>
      </w:r>
      <w:r>
        <w:rPr>
          <w:spacing w:val="55"/>
          <w:sz w:val="24"/>
        </w:rPr>
        <w:t xml:space="preserve">  </w:t>
      </w:r>
      <w:r>
        <w:rPr>
          <w:sz w:val="24"/>
        </w:rPr>
        <w:t>базы</w:t>
      </w:r>
      <w:r>
        <w:rPr>
          <w:spacing w:val="54"/>
          <w:sz w:val="24"/>
        </w:rPr>
        <w:t xml:space="preserve">  </w:t>
      </w:r>
      <w:r>
        <w:rPr>
          <w:sz w:val="24"/>
        </w:rPr>
        <w:t>по</w:t>
      </w:r>
      <w:r>
        <w:rPr>
          <w:spacing w:val="53"/>
          <w:sz w:val="24"/>
        </w:rPr>
        <w:t xml:space="preserve">  </w:t>
      </w:r>
      <w:r>
        <w:rPr>
          <w:sz w:val="24"/>
        </w:rPr>
        <w:t>имущественным</w:t>
      </w:r>
      <w:r>
        <w:rPr>
          <w:spacing w:val="54"/>
          <w:sz w:val="24"/>
        </w:rPr>
        <w:t xml:space="preserve">  </w:t>
      </w:r>
      <w:r>
        <w:rPr>
          <w:sz w:val="24"/>
        </w:rPr>
        <w:t>налогам</w:t>
      </w:r>
      <w:r>
        <w:rPr>
          <w:spacing w:val="54"/>
          <w:sz w:val="24"/>
        </w:rPr>
        <w:t xml:space="preserve">  </w:t>
      </w:r>
      <w:r>
        <w:rPr>
          <w:sz w:val="24"/>
        </w:rPr>
        <w:t>путем</w:t>
      </w:r>
      <w:r>
        <w:rPr>
          <w:spacing w:val="54"/>
          <w:sz w:val="24"/>
        </w:rPr>
        <w:t xml:space="preserve">  </w:t>
      </w:r>
      <w:r>
        <w:rPr>
          <w:sz w:val="24"/>
        </w:rPr>
        <w:t>выявления</w:t>
      </w:r>
      <w:r>
        <w:rPr>
          <w:spacing w:val="53"/>
          <w:sz w:val="24"/>
        </w:rPr>
        <w:t xml:space="preserve">  </w:t>
      </w:r>
      <w:r>
        <w:rPr>
          <w:sz w:val="24"/>
        </w:rPr>
        <w:t>и</w:t>
      </w:r>
      <w:r>
        <w:rPr>
          <w:spacing w:val="54"/>
          <w:sz w:val="24"/>
        </w:rPr>
        <w:t xml:space="preserve">  </w:t>
      </w:r>
      <w:r>
        <w:rPr>
          <w:sz w:val="24"/>
        </w:rPr>
        <w:t>включения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налогооблагаемую</w:t>
      </w:r>
      <w:r>
        <w:rPr>
          <w:spacing w:val="40"/>
          <w:sz w:val="24"/>
        </w:rPr>
        <w:t xml:space="preserve"> </w:t>
      </w:r>
      <w:r>
        <w:rPr>
          <w:sz w:val="24"/>
        </w:rPr>
        <w:t>базу</w:t>
      </w:r>
      <w:r>
        <w:rPr>
          <w:spacing w:val="40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40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до настоящего времени не зарегистрированы;</w:t>
      </w:r>
    </w:p>
    <w:p w:rsidR="008227E9" w:rsidRDefault="008227E9">
      <w:pPr>
        <w:jc w:val="both"/>
        <w:rPr>
          <w:sz w:val="24"/>
        </w:rPr>
        <w:sectPr w:rsidR="008227E9">
          <w:pgSz w:w="11910" w:h="16840"/>
          <w:pgMar w:top="1040" w:right="1140" w:bottom="280" w:left="1420" w:header="720" w:footer="720" w:gutter="0"/>
          <w:cols w:space="720"/>
        </w:sectPr>
      </w:pPr>
    </w:p>
    <w:p w:rsidR="008227E9" w:rsidRDefault="00EA08BE">
      <w:pPr>
        <w:pStyle w:val="a4"/>
        <w:numPr>
          <w:ilvl w:val="0"/>
          <w:numId w:val="3"/>
        </w:numPr>
        <w:tabs>
          <w:tab w:val="left" w:pos="1151"/>
        </w:tabs>
        <w:spacing w:before="73"/>
        <w:ind w:right="108" w:firstLine="719"/>
        <w:rPr>
          <w:sz w:val="24"/>
        </w:rPr>
      </w:pPr>
      <w:r>
        <w:rPr>
          <w:sz w:val="24"/>
        </w:rPr>
        <w:lastRenderedPageBreak/>
        <w:t>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130"/>
        </w:tabs>
        <w:spacing w:before="1"/>
        <w:ind w:firstLine="719"/>
        <w:rPr>
          <w:sz w:val="24"/>
        </w:rPr>
      </w:pPr>
      <w:r>
        <w:rPr>
          <w:sz w:val="24"/>
        </w:rPr>
        <w:t>финансовое обеспечение реализации приоритетных для муниципального образования «</w:t>
      </w:r>
      <w:r w:rsidR="0037488D">
        <w:rPr>
          <w:sz w:val="24"/>
        </w:rPr>
        <w:t>Успенский</w:t>
      </w:r>
      <w:r>
        <w:rPr>
          <w:sz w:val="24"/>
        </w:rPr>
        <w:t xml:space="preserve"> сельсовет» Касторенского района Курской области задач, достижение показателей результативности, установленных национальными проектами, государственными программами Курской области и входящими в их состав региональными проектами с учетом изменений уровней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 xml:space="preserve"> национальных проектов и государственных программ Российской 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муниципальными программами;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014"/>
        </w:tabs>
        <w:ind w:right="108" w:firstLine="719"/>
        <w:rPr>
          <w:sz w:val="24"/>
        </w:rPr>
      </w:pPr>
      <w:r>
        <w:rPr>
          <w:sz w:val="24"/>
        </w:rPr>
        <w:t xml:space="preserve">обеспечение в полном объеме расходов на повышение </w:t>
      </w:r>
      <w:proofErr w:type="gramStart"/>
      <w:r>
        <w:rPr>
          <w:sz w:val="24"/>
        </w:rPr>
        <w:t>оплаты труда отдельных категорий работников бюджетной сферы</w:t>
      </w:r>
      <w:proofErr w:type="gramEnd"/>
      <w:r>
        <w:rPr>
          <w:sz w:val="24"/>
        </w:rPr>
        <w:t xml:space="preserve"> в связи с увеличением минимального размера оплаты труда;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024"/>
        </w:tabs>
        <w:ind w:right="100" w:firstLine="719"/>
        <w:rPr>
          <w:sz w:val="24"/>
        </w:rPr>
      </w:pPr>
      <w:r>
        <w:rPr>
          <w:sz w:val="24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>
        <w:rPr>
          <w:sz w:val="24"/>
        </w:rPr>
        <w:t>приоритизации</w:t>
      </w:r>
      <w:proofErr w:type="spellEnd"/>
      <w:r>
        <w:rPr>
          <w:sz w:val="24"/>
        </w:rPr>
        <w:t>, оптимизации и эффективности исполнения, ограничения принятия решений, влекущих возникновение новых расходных обязательств по мероприятиям, не имеющим первоочередного значения;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091"/>
        </w:tabs>
        <w:spacing w:before="1"/>
        <w:ind w:right="104" w:firstLine="719"/>
        <w:rPr>
          <w:sz w:val="24"/>
        </w:rPr>
      </w:pPr>
      <w:r>
        <w:rPr>
          <w:sz w:val="24"/>
        </w:rPr>
        <w:t>сокращение невостребованных и необеспеченных контрактами расходов в 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 органов местного самоуправления муниципального образования «</w:t>
      </w:r>
      <w:r w:rsidR="0037488D">
        <w:rPr>
          <w:sz w:val="24"/>
        </w:rPr>
        <w:t>Успенский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сельсовет»;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012"/>
        </w:tabs>
        <w:ind w:right="108" w:firstLine="71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ее адресности и стабилизации демографической ситуации;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011"/>
        </w:tabs>
        <w:ind w:left="1011" w:right="0" w:hanging="180"/>
        <w:rPr>
          <w:sz w:val="24"/>
        </w:rPr>
      </w:pPr>
      <w:proofErr w:type="spellStart"/>
      <w:r>
        <w:rPr>
          <w:sz w:val="24"/>
        </w:rPr>
        <w:t>приоритизация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семей;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254"/>
        </w:tabs>
        <w:ind w:firstLine="719"/>
        <w:rPr>
          <w:sz w:val="24"/>
        </w:rPr>
      </w:pPr>
      <w:r>
        <w:rPr>
          <w:sz w:val="24"/>
        </w:rPr>
        <w:t>расширение мероприятий, направленных на военно-патриотическое воспитание детей и молодежи;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139"/>
        </w:tabs>
        <w:ind w:right="110" w:firstLine="719"/>
        <w:rPr>
          <w:sz w:val="24"/>
        </w:rPr>
      </w:pPr>
      <w:r>
        <w:rPr>
          <w:sz w:val="24"/>
        </w:rPr>
        <w:t xml:space="preserve">обеспечение в полном объеме </w:t>
      </w:r>
      <w:proofErr w:type="gramStart"/>
      <w:r>
        <w:rPr>
          <w:sz w:val="24"/>
        </w:rPr>
        <w:t>реализации мер социальной поддержки участников специальной военной операции</w:t>
      </w:r>
      <w:proofErr w:type="gramEnd"/>
      <w:r>
        <w:rPr>
          <w:sz w:val="24"/>
        </w:rPr>
        <w:t xml:space="preserve"> и членов их семей;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173"/>
        </w:tabs>
        <w:ind w:right="105" w:firstLine="719"/>
        <w:rPr>
          <w:sz w:val="24"/>
        </w:rPr>
      </w:pPr>
      <w:r>
        <w:rPr>
          <w:sz w:val="24"/>
        </w:rPr>
        <w:t>реализация мероприятий, посвященных 80-летию Победы в Великой Отечественной войне;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652"/>
        </w:tabs>
        <w:ind w:right="102" w:firstLine="719"/>
        <w:rPr>
          <w:sz w:val="24"/>
        </w:rPr>
      </w:pPr>
      <w:r>
        <w:rPr>
          <w:sz w:val="24"/>
        </w:rPr>
        <w:t xml:space="preserve">реализация мероприятий по вовлечению в оборот земель сельскохозяйственного назначения, развитию мелиоративного и агропромышленного </w:t>
      </w:r>
      <w:r>
        <w:rPr>
          <w:spacing w:val="-2"/>
          <w:sz w:val="24"/>
        </w:rPr>
        <w:t>комплекса;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011"/>
        </w:tabs>
        <w:ind w:left="1011" w:right="0" w:hanging="180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территорий;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127"/>
        </w:tabs>
        <w:ind w:right="108" w:firstLine="719"/>
        <w:rPr>
          <w:sz w:val="24"/>
        </w:rPr>
      </w:pPr>
      <w:r>
        <w:rPr>
          <w:sz w:val="24"/>
        </w:rPr>
        <w:t>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082"/>
        </w:tabs>
        <w:spacing w:before="1"/>
        <w:ind w:right="103" w:firstLine="719"/>
        <w:rPr>
          <w:sz w:val="24"/>
        </w:rPr>
      </w:pPr>
      <w:r>
        <w:rPr>
          <w:sz w:val="24"/>
        </w:rPr>
        <w:t>развитие межбюджетных отношений с органами местного самоуправления муниципального района «Касторенский район»,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106"/>
        </w:tabs>
        <w:ind w:firstLine="719"/>
        <w:rPr>
          <w:sz w:val="24"/>
        </w:rPr>
      </w:pPr>
      <w:r>
        <w:rPr>
          <w:sz w:val="24"/>
        </w:rPr>
        <w:t>усиление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 в части повышения заинтересованности муниципальных образований муниципального района «Касторенский район» в содействии развитию экономики территорий и формированию устойчивой собственной доходной базы местных бюджетов;</w:t>
      </w:r>
    </w:p>
    <w:p w:rsidR="008227E9" w:rsidRDefault="00EA08BE">
      <w:pPr>
        <w:pStyle w:val="a4"/>
        <w:numPr>
          <w:ilvl w:val="0"/>
          <w:numId w:val="3"/>
        </w:numPr>
        <w:tabs>
          <w:tab w:val="left" w:pos="1127"/>
        </w:tabs>
        <w:ind w:right="102" w:firstLine="719"/>
        <w:rPr>
          <w:sz w:val="24"/>
        </w:rPr>
      </w:pPr>
      <w:proofErr w:type="gramStart"/>
      <w:r>
        <w:rPr>
          <w:sz w:val="24"/>
        </w:rPr>
        <w:t>обеспечение высокого уровня открытости, прозрачности и публичности 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 доступ к открытым бюджетным данным, в том числе в рамках размещения финансовой и</w:t>
      </w:r>
      <w:r>
        <w:rPr>
          <w:spacing w:val="24"/>
          <w:sz w:val="24"/>
        </w:rPr>
        <w:t xml:space="preserve"> </w:t>
      </w:r>
      <w:r>
        <w:rPr>
          <w:sz w:val="24"/>
        </w:rPr>
        <w:t>иной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образовании</w:t>
      </w:r>
      <w:proofErr w:type="gramEnd"/>
    </w:p>
    <w:p w:rsidR="008227E9" w:rsidRDefault="008227E9">
      <w:pPr>
        <w:jc w:val="both"/>
        <w:rPr>
          <w:sz w:val="24"/>
        </w:rPr>
        <w:sectPr w:rsidR="008227E9">
          <w:pgSz w:w="11910" w:h="16840"/>
          <w:pgMar w:top="1040" w:right="1140" w:bottom="280" w:left="1420" w:header="720" w:footer="720" w:gutter="0"/>
          <w:cols w:space="720"/>
        </w:sectPr>
      </w:pPr>
    </w:p>
    <w:p w:rsidR="008227E9" w:rsidRDefault="00EA08BE">
      <w:pPr>
        <w:pStyle w:val="a3"/>
        <w:spacing w:before="73"/>
        <w:ind w:right="100" w:firstLine="0"/>
      </w:pPr>
      <w:proofErr w:type="gramStart"/>
      <w:r>
        <w:lastRenderedPageBreak/>
        <w:t>«</w:t>
      </w:r>
      <w:r w:rsidR="0037488D">
        <w:t>Успенский</w:t>
      </w:r>
      <w:r>
        <w:t xml:space="preserve"> сельсовет» Касторенского района Курской </w:t>
      </w:r>
      <w:proofErr w:type="spellStart"/>
      <w:r>
        <w:t>областина</w:t>
      </w:r>
      <w:proofErr w:type="spellEnd"/>
      <w:r>
        <w:t xml:space="preserve"> едином портале бюджетной системы Российской Федерации, а также на официальном сайте администрации </w:t>
      </w:r>
      <w:r w:rsidR="0037488D">
        <w:t>Успенского</w:t>
      </w:r>
      <w:r>
        <w:t xml:space="preserve"> сельсовета Касторенского района Курской области сохранение достигнутых позиций в рейтингах муниципальных образований Курской области по уровню открытости бюджетных данных и качеству управления муниципальными финансами.</w:t>
      </w:r>
      <w:proofErr w:type="gramEnd"/>
    </w:p>
    <w:p w:rsidR="008227E9" w:rsidRDefault="008227E9">
      <w:pPr>
        <w:pStyle w:val="a3"/>
        <w:ind w:left="0" w:firstLine="0"/>
        <w:jc w:val="left"/>
      </w:pPr>
    </w:p>
    <w:p w:rsidR="008227E9" w:rsidRDefault="008227E9">
      <w:pPr>
        <w:pStyle w:val="a3"/>
        <w:spacing w:before="1"/>
        <w:ind w:left="0" w:firstLine="0"/>
        <w:jc w:val="left"/>
      </w:pPr>
    </w:p>
    <w:p w:rsidR="008227E9" w:rsidRDefault="00EA08BE">
      <w:pPr>
        <w:pStyle w:val="a4"/>
        <w:numPr>
          <w:ilvl w:val="0"/>
          <w:numId w:val="4"/>
        </w:numPr>
        <w:tabs>
          <w:tab w:val="left" w:pos="1034"/>
        </w:tabs>
        <w:ind w:left="488" w:right="487" w:firstLine="146"/>
        <w:jc w:val="left"/>
        <w:rPr>
          <w:b/>
          <w:sz w:val="24"/>
        </w:rPr>
      </w:pPr>
      <w:r>
        <w:rPr>
          <w:b/>
          <w:sz w:val="24"/>
        </w:rPr>
        <w:t>Реализация основных направлений бюджетной и налоговой политики 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</w:t>
      </w:r>
      <w:r w:rsidR="0037488D">
        <w:rPr>
          <w:b/>
          <w:sz w:val="24"/>
        </w:rPr>
        <w:t>Успенский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сельсовет»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Касторенского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района</w:t>
      </w:r>
    </w:p>
    <w:p w:rsidR="008227E9" w:rsidRDefault="00EA08BE">
      <w:pPr>
        <w:ind w:left="171" w:right="164" w:hanging="2"/>
        <w:jc w:val="center"/>
        <w:rPr>
          <w:b/>
          <w:sz w:val="24"/>
        </w:rPr>
      </w:pPr>
      <w:r>
        <w:rPr>
          <w:b/>
          <w:sz w:val="24"/>
        </w:rPr>
        <w:t>Курской области на 2025 год и на плановый период 2026 и 2027 годов при формировании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40"/>
          <w:sz w:val="24"/>
        </w:rPr>
        <w:t xml:space="preserve"> </w:t>
      </w:r>
      <w:r w:rsidR="0037488D">
        <w:rPr>
          <w:b/>
          <w:sz w:val="24"/>
        </w:rPr>
        <w:t>Успенского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сельсовета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Касторенского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2025 год и на плановый период 2026 и 2027 годов</w:t>
      </w:r>
    </w:p>
    <w:p w:rsidR="008227E9" w:rsidRDefault="008227E9">
      <w:pPr>
        <w:pStyle w:val="a3"/>
        <w:ind w:left="0" w:firstLine="0"/>
        <w:jc w:val="left"/>
        <w:rPr>
          <w:b/>
        </w:rPr>
      </w:pPr>
    </w:p>
    <w:p w:rsidR="008227E9" w:rsidRDefault="00EA08BE">
      <w:pPr>
        <w:pStyle w:val="a4"/>
        <w:numPr>
          <w:ilvl w:val="1"/>
          <w:numId w:val="4"/>
        </w:numPr>
        <w:tabs>
          <w:tab w:val="left" w:pos="1067"/>
        </w:tabs>
        <w:spacing w:before="1"/>
        <w:ind w:right="104" w:firstLine="707"/>
        <w:jc w:val="both"/>
        <w:rPr>
          <w:b/>
          <w:sz w:val="24"/>
        </w:rPr>
      </w:pPr>
      <w:proofErr w:type="gramStart"/>
      <w:r>
        <w:rPr>
          <w:sz w:val="24"/>
        </w:rPr>
        <w:t xml:space="preserve">Формирование проекта бюджета </w:t>
      </w:r>
      <w:r w:rsidR="0037488D">
        <w:rPr>
          <w:sz w:val="24"/>
        </w:rPr>
        <w:t>Успенского</w:t>
      </w:r>
      <w:r>
        <w:rPr>
          <w:sz w:val="24"/>
        </w:rPr>
        <w:t xml:space="preserve"> сельсовета Касторенского района Курской области</w:t>
      </w:r>
      <w:r w:rsidR="0037488D">
        <w:rPr>
          <w:sz w:val="24"/>
        </w:rPr>
        <w:t xml:space="preserve"> </w:t>
      </w:r>
      <w:r>
        <w:rPr>
          <w:sz w:val="24"/>
        </w:rPr>
        <w:t>на 2025 год и на плановый период 2026 и 2027 годов осуществляется исходя из необходимости реализации основных задач – обеспечение устойчивости и сбалансированности бюджетной системы муниципального образования «</w:t>
      </w:r>
      <w:r w:rsidR="0037488D">
        <w:rPr>
          <w:sz w:val="24"/>
        </w:rPr>
        <w:t>Успенский</w:t>
      </w:r>
      <w:r>
        <w:rPr>
          <w:sz w:val="24"/>
        </w:rPr>
        <w:t xml:space="preserve"> сельсовет» Касторенского района</w:t>
      </w:r>
      <w:r>
        <w:rPr>
          <w:b/>
          <w:sz w:val="24"/>
        </w:rPr>
        <w:t xml:space="preserve">,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роста налоговых и неналоговых доходов бюджета </w:t>
      </w:r>
      <w:r w:rsidR="0037488D">
        <w:rPr>
          <w:sz w:val="24"/>
        </w:rPr>
        <w:t>Успенского</w:t>
      </w:r>
      <w:r>
        <w:rPr>
          <w:sz w:val="24"/>
        </w:rPr>
        <w:t xml:space="preserve"> сельсовета Касторенского района Курской области</w:t>
      </w:r>
      <w:r>
        <w:rPr>
          <w:b/>
          <w:sz w:val="24"/>
        </w:rPr>
        <w:t>.</w:t>
      </w:r>
      <w:proofErr w:type="gramEnd"/>
    </w:p>
    <w:p w:rsidR="008227E9" w:rsidRDefault="00EA08BE">
      <w:pPr>
        <w:pStyle w:val="a4"/>
        <w:numPr>
          <w:ilvl w:val="1"/>
          <w:numId w:val="4"/>
        </w:numPr>
        <w:tabs>
          <w:tab w:val="left" w:pos="1096"/>
        </w:tabs>
        <w:ind w:firstLine="707"/>
        <w:jc w:val="both"/>
        <w:rPr>
          <w:sz w:val="24"/>
        </w:rPr>
      </w:pPr>
      <w:proofErr w:type="gramStart"/>
      <w:r>
        <w:rPr>
          <w:sz w:val="24"/>
        </w:rPr>
        <w:t xml:space="preserve">Прогноз доходов и расходов бюджета </w:t>
      </w:r>
      <w:r w:rsidR="0037488D">
        <w:rPr>
          <w:sz w:val="24"/>
        </w:rPr>
        <w:t>Успенского</w:t>
      </w:r>
      <w:r>
        <w:rPr>
          <w:sz w:val="24"/>
        </w:rPr>
        <w:t xml:space="preserve"> сельсовета Касторенского района Курской области</w:t>
      </w:r>
      <w:r w:rsidR="0037488D">
        <w:rPr>
          <w:sz w:val="24"/>
        </w:rPr>
        <w:t xml:space="preserve"> </w:t>
      </w:r>
      <w:r>
        <w:rPr>
          <w:sz w:val="24"/>
        </w:rPr>
        <w:t>на 2025 год и на плановый период 2026 и 2027 годов формируется на основе показателей прогноза социально-экономического развития муниципального образования «</w:t>
      </w:r>
      <w:r w:rsidR="0037488D">
        <w:rPr>
          <w:sz w:val="24"/>
        </w:rPr>
        <w:t>Успенский</w:t>
      </w:r>
      <w:r>
        <w:rPr>
          <w:sz w:val="24"/>
        </w:rPr>
        <w:t xml:space="preserve"> сельсовет» Касторенского района Курской области</w:t>
      </w:r>
      <w:r w:rsidR="0037488D">
        <w:rPr>
          <w:sz w:val="24"/>
        </w:rPr>
        <w:t xml:space="preserve"> </w:t>
      </w:r>
      <w:r>
        <w:rPr>
          <w:sz w:val="24"/>
        </w:rPr>
        <w:t>на 2025 год и на плановый период 2026 и 2027 годов, а также в соответствии с федеральным и областным бюджетным и налоговым законодательством</w:t>
      </w:r>
      <w:proofErr w:type="gramEnd"/>
      <w:r>
        <w:rPr>
          <w:sz w:val="24"/>
        </w:rPr>
        <w:t xml:space="preserve"> и проектами федеральных и областных </w:t>
      </w:r>
      <w:proofErr w:type="gramStart"/>
      <w:r>
        <w:rPr>
          <w:sz w:val="24"/>
        </w:rPr>
        <w:t>законов по внесению</w:t>
      </w:r>
      <w:proofErr w:type="gramEnd"/>
      <w:r>
        <w:rPr>
          <w:sz w:val="24"/>
        </w:rPr>
        <w:t xml:space="preserve"> изменений в бюджетное и налоговое </w:t>
      </w:r>
      <w:r>
        <w:rPr>
          <w:spacing w:val="-2"/>
          <w:sz w:val="24"/>
        </w:rPr>
        <w:t>законодательство.</w:t>
      </w:r>
    </w:p>
    <w:p w:rsidR="008227E9" w:rsidRDefault="00EA08BE">
      <w:pPr>
        <w:pStyle w:val="a4"/>
        <w:numPr>
          <w:ilvl w:val="1"/>
          <w:numId w:val="4"/>
        </w:numPr>
        <w:tabs>
          <w:tab w:val="left" w:pos="1312"/>
        </w:tabs>
        <w:ind w:right="103" w:firstLine="707"/>
        <w:jc w:val="both"/>
        <w:rPr>
          <w:sz w:val="24"/>
        </w:rPr>
      </w:pPr>
      <w:r>
        <w:rPr>
          <w:sz w:val="24"/>
        </w:rPr>
        <w:t xml:space="preserve">Формирование расходной части бюджета </w:t>
      </w:r>
      <w:r w:rsidR="0037488D">
        <w:rPr>
          <w:sz w:val="24"/>
        </w:rPr>
        <w:t>Успенского</w:t>
      </w:r>
      <w:r>
        <w:rPr>
          <w:sz w:val="24"/>
        </w:rPr>
        <w:t xml:space="preserve"> сельсовета Касторенского района Курской области</w:t>
      </w:r>
      <w:r w:rsidR="0037488D">
        <w:rPr>
          <w:sz w:val="24"/>
        </w:rPr>
        <w:t xml:space="preserve"> </w:t>
      </w:r>
      <w:r>
        <w:rPr>
          <w:sz w:val="24"/>
        </w:rPr>
        <w:t>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№ 309, а также результатов, входящих в их состав региональных проектов.</w:t>
      </w:r>
    </w:p>
    <w:p w:rsidR="008227E9" w:rsidRDefault="00EA08BE" w:rsidP="00433F87">
      <w:pPr>
        <w:pStyle w:val="a3"/>
        <w:ind w:right="103"/>
        <w:jc w:val="left"/>
      </w:pPr>
      <w:proofErr w:type="gramStart"/>
      <w:r>
        <w:t xml:space="preserve">Расходная часть бюджета </w:t>
      </w:r>
      <w:r w:rsidR="0037488D">
        <w:t>Успенского</w:t>
      </w:r>
      <w:r>
        <w:t xml:space="preserve"> сельсовета Касторенского района Курской области</w:t>
      </w:r>
      <w:r w:rsidR="00433F87">
        <w:t xml:space="preserve"> </w:t>
      </w:r>
      <w:r>
        <w:t>на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плановый</w:t>
      </w:r>
      <w:r>
        <w:rPr>
          <w:spacing w:val="39"/>
        </w:rPr>
        <w:t xml:space="preserve"> </w:t>
      </w:r>
      <w:r>
        <w:t>период</w:t>
      </w:r>
      <w:r>
        <w:rPr>
          <w:spacing w:val="38"/>
        </w:rPr>
        <w:t xml:space="preserve"> </w:t>
      </w:r>
      <w:r>
        <w:t>2026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2027</w:t>
      </w:r>
      <w:r>
        <w:rPr>
          <w:spacing w:val="38"/>
        </w:rPr>
        <w:t xml:space="preserve"> </w:t>
      </w:r>
      <w:r>
        <w:t>годов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государственных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Курской</w:t>
      </w:r>
      <w:r>
        <w:rPr>
          <w:spacing w:val="80"/>
        </w:rPr>
        <w:t xml:space="preserve"> </w:t>
      </w:r>
      <w:r>
        <w:t>области,</w:t>
      </w:r>
      <w:r>
        <w:rPr>
          <w:spacing w:val="80"/>
        </w:rPr>
        <w:t xml:space="preserve"> </w:t>
      </w:r>
      <w:r>
        <w:t>ведомственных</w:t>
      </w:r>
      <w:r>
        <w:rPr>
          <w:spacing w:val="80"/>
        </w:rPr>
        <w:t xml:space="preserve"> </w:t>
      </w:r>
      <w:r>
        <w:t>целевых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и мероприятий,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вошли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государственные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Курской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а также муниципальных программ муниципального образования</w:t>
      </w:r>
      <w:r>
        <w:rPr>
          <w:spacing w:val="80"/>
        </w:rPr>
        <w:t xml:space="preserve"> </w:t>
      </w:r>
      <w:r>
        <w:t>«</w:t>
      </w:r>
      <w:r w:rsidR="0037488D">
        <w:t>Успенский</w:t>
      </w:r>
      <w:r>
        <w:t xml:space="preserve"> сельсовет» Касторенского района</w:t>
      </w:r>
      <w:r>
        <w:rPr>
          <w:spacing w:val="40"/>
        </w:rPr>
        <w:t xml:space="preserve"> </w:t>
      </w:r>
      <w:r>
        <w:t>и мероприятий, которые не вошли в муниципальные</w:t>
      </w:r>
      <w:r>
        <w:rPr>
          <w:spacing w:val="-1"/>
        </w:rPr>
        <w:t xml:space="preserve"> </w:t>
      </w:r>
      <w:r>
        <w:t>программы.</w:t>
      </w:r>
      <w:proofErr w:type="gramEnd"/>
      <w:r>
        <w:t xml:space="preserve"> 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бюджета</w:t>
      </w:r>
      <w:r>
        <w:rPr>
          <w:spacing w:val="80"/>
        </w:rPr>
        <w:t xml:space="preserve"> </w:t>
      </w:r>
      <w:r w:rsidR="0037488D">
        <w:t>Успенского</w:t>
      </w:r>
      <w:r>
        <w:rPr>
          <w:spacing w:val="80"/>
        </w:rPr>
        <w:t xml:space="preserve"> </w:t>
      </w:r>
      <w:r>
        <w:t>сельсовета Касторенского</w:t>
      </w:r>
      <w:r>
        <w:rPr>
          <w:spacing w:val="80"/>
        </w:rPr>
        <w:t xml:space="preserve"> </w:t>
      </w:r>
      <w:r>
        <w:t>района</w:t>
      </w:r>
      <w:r>
        <w:rPr>
          <w:spacing w:val="80"/>
        </w:rPr>
        <w:t xml:space="preserve"> </w:t>
      </w:r>
      <w:r>
        <w:t>Курской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распределение</w:t>
      </w:r>
      <w:r>
        <w:rPr>
          <w:spacing w:val="8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>ресурсов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прямой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результатов,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 сопоставления</w:t>
      </w:r>
      <w:r>
        <w:rPr>
          <w:spacing w:val="23"/>
        </w:rPr>
        <w:t xml:space="preserve"> </w:t>
      </w:r>
      <w:r>
        <w:t>целей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региональных</w:t>
      </w:r>
      <w:r>
        <w:rPr>
          <w:spacing w:val="26"/>
        </w:rPr>
        <w:t xml:space="preserve"> </w:t>
      </w:r>
      <w:r>
        <w:t>проектов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показателями</w:t>
      </w:r>
      <w:r>
        <w:rPr>
          <w:spacing w:val="27"/>
        </w:rPr>
        <w:t xml:space="preserve"> </w:t>
      </w:r>
      <w:r>
        <w:rPr>
          <w:spacing w:val="-2"/>
        </w:rPr>
        <w:t>государственных</w:t>
      </w:r>
      <w:r w:rsidR="00433F87">
        <w:t xml:space="preserve"> </w:t>
      </w:r>
      <w:r>
        <w:t>программ</w:t>
      </w:r>
      <w:r>
        <w:rPr>
          <w:spacing w:val="-3"/>
        </w:rPr>
        <w:t xml:space="preserve"> </w:t>
      </w:r>
      <w:r>
        <w:t>Курской</w:t>
      </w:r>
      <w:r>
        <w:rPr>
          <w:spacing w:val="-1"/>
        </w:rPr>
        <w:t xml:space="preserve"> </w:t>
      </w:r>
      <w:r>
        <w:rPr>
          <w:spacing w:val="-2"/>
        </w:rPr>
        <w:t>области.</w:t>
      </w:r>
    </w:p>
    <w:p w:rsidR="008227E9" w:rsidRDefault="00EA08BE">
      <w:pPr>
        <w:pStyle w:val="a4"/>
        <w:numPr>
          <w:ilvl w:val="0"/>
          <w:numId w:val="2"/>
        </w:numPr>
        <w:tabs>
          <w:tab w:val="left" w:pos="1230"/>
        </w:tabs>
        <w:ind w:right="106" w:firstLine="707"/>
        <w:jc w:val="both"/>
        <w:rPr>
          <w:sz w:val="24"/>
        </w:rPr>
      </w:pPr>
      <w:r>
        <w:rPr>
          <w:sz w:val="24"/>
        </w:rPr>
        <w:t>Расходы, финансирование которых осуществляется за счет целевых межбюджетных трансфертов, предоставляемых из федерального бюджета, прогнозируются</w:t>
      </w:r>
      <w:r>
        <w:rPr>
          <w:spacing w:val="63"/>
          <w:sz w:val="24"/>
        </w:rPr>
        <w:t xml:space="preserve">  </w:t>
      </w:r>
      <w:r>
        <w:rPr>
          <w:sz w:val="24"/>
        </w:rPr>
        <w:t>в</w:t>
      </w:r>
      <w:r>
        <w:rPr>
          <w:spacing w:val="63"/>
          <w:sz w:val="24"/>
        </w:rPr>
        <w:t xml:space="preserve">  </w:t>
      </w:r>
      <w:r>
        <w:rPr>
          <w:sz w:val="24"/>
        </w:rPr>
        <w:t>объемах,</w:t>
      </w:r>
      <w:r>
        <w:rPr>
          <w:spacing w:val="64"/>
          <w:sz w:val="24"/>
        </w:rPr>
        <w:t xml:space="preserve">  </w:t>
      </w:r>
      <w:r>
        <w:rPr>
          <w:sz w:val="24"/>
        </w:rPr>
        <w:t>предусмотренных</w:t>
      </w:r>
      <w:r>
        <w:rPr>
          <w:spacing w:val="63"/>
          <w:sz w:val="24"/>
        </w:rPr>
        <w:t xml:space="preserve">  </w:t>
      </w:r>
      <w:r>
        <w:rPr>
          <w:sz w:val="24"/>
        </w:rPr>
        <w:t>проектом</w:t>
      </w:r>
      <w:r>
        <w:rPr>
          <w:spacing w:val="64"/>
          <w:sz w:val="24"/>
        </w:rPr>
        <w:t xml:space="preserve">  </w:t>
      </w:r>
      <w:r>
        <w:rPr>
          <w:sz w:val="24"/>
        </w:rPr>
        <w:t>федерального</w:t>
      </w:r>
      <w:r>
        <w:rPr>
          <w:spacing w:val="64"/>
          <w:sz w:val="24"/>
        </w:rPr>
        <w:t xml:space="preserve">  </w:t>
      </w:r>
      <w:r>
        <w:rPr>
          <w:sz w:val="24"/>
        </w:rPr>
        <w:t>закона</w:t>
      </w:r>
    </w:p>
    <w:p w:rsidR="008227E9" w:rsidRDefault="00EA08BE">
      <w:pPr>
        <w:pStyle w:val="a3"/>
        <w:ind w:right="102" w:firstLine="0"/>
      </w:pPr>
      <w:r>
        <w:t>«О федеральном бюджете на 2025 год и на плановый период 2026 и 2027 годов», из областного бюджета, предусмотренных проектом Закона Курской области «Об областном бюджете на 2025 год и на плановый период 2026 и 2027 годов».</w:t>
      </w:r>
    </w:p>
    <w:p w:rsidR="008227E9" w:rsidRDefault="00EA08BE">
      <w:pPr>
        <w:pStyle w:val="a4"/>
        <w:numPr>
          <w:ilvl w:val="0"/>
          <w:numId w:val="2"/>
        </w:numPr>
        <w:tabs>
          <w:tab w:val="left" w:pos="1201"/>
        </w:tabs>
        <w:spacing w:before="1"/>
        <w:ind w:right="102" w:firstLine="707"/>
        <w:jc w:val="both"/>
        <w:rPr>
          <w:sz w:val="24"/>
        </w:rPr>
      </w:pPr>
      <w:r>
        <w:rPr>
          <w:sz w:val="24"/>
        </w:rPr>
        <w:t>Условно</w:t>
      </w:r>
      <w:r>
        <w:rPr>
          <w:spacing w:val="40"/>
          <w:sz w:val="24"/>
        </w:rPr>
        <w:t xml:space="preserve">  </w:t>
      </w:r>
      <w:r>
        <w:rPr>
          <w:sz w:val="24"/>
        </w:rPr>
        <w:t>утверждаемые</w:t>
      </w:r>
      <w:r>
        <w:rPr>
          <w:spacing w:val="40"/>
          <w:sz w:val="24"/>
        </w:rPr>
        <w:t xml:space="preserve">  </w:t>
      </w:r>
      <w:r>
        <w:rPr>
          <w:sz w:val="24"/>
        </w:rPr>
        <w:t>расходы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39"/>
          <w:sz w:val="24"/>
        </w:rPr>
        <w:t xml:space="preserve">  </w:t>
      </w:r>
      <w:r>
        <w:rPr>
          <w:sz w:val="24"/>
        </w:rPr>
        <w:t>2026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2027</w:t>
      </w:r>
      <w:r>
        <w:rPr>
          <w:spacing w:val="40"/>
          <w:sz w:val="24"/>
        </w:rPr>
        <w:t xml:space="preserve">  </w:t>
      </w:r>
      <w:r>
        <w:rPr>
          <w:sz w:val="24"/>
        </w:rPr>
        <w:t>годы</w:t>
      </w:r>
      <w:r>
        <w:rPr>
          <w:spacing w:val="40"/>
          <w:sz w:val="24"/>
        </w:rPr>
        <w:t xml:space="preserve">  </w:t>
      </w:r>
      <w:r>
        <w:rPr>
          <w:sz w:val="24"/>
        </w:rPr>
        <w:t>планируются в соответствии с нормами Бюджетного кодекса Российской Федерации.</w:t>
      </w:r>
    </w:p>
    <w:p w:rsidR="008227E9" w:rsidRDefault="008227E9">
      <w:pPr>
        <w:jc w:val="both"/>
        <w:rPr>
          <w:sz w:val="24"/>
        </w:rPr>
        <w:sectPr w:rsidR="008227E9">
          <w:pgSz w:w="11910" w:h="16840"/>
          <w:pgMar w:top="1040" w:right="1140" w:bottom="280" w:left="1420" w:header="720" w:footer="720" w:gutter="0"/>
          <w:cols w:space="720"/>
        </w:sectPr>
      </w:pPr>
    </w:p>
    <w:p w:rsidR="008227E9" w:rsidRDefault="00EA08BE">
      <w:pPr>
        <w:pStyle w:val="a3"/>
        <w:spacing w:before="73"/>
        <w:ind w:right="101"/>
      </w:pPr>
      <w:proofErr w:type="gramStart"/>
      <w:r>
        <w:lastRenderedPageBreak/>
        <w:t>Бюджетные ассигнования на оплату труда муниципальных служащих муниципального образования «</w:t>
      </w:r>
      <w:r w:rsidR="0037488D">
        <w:t>Успенский</w:t>
      </w:r>
      <w:r>
        <w:t xml:space="preserve"> сельсовет» Касторенского района, а также работников органов местного самоуправления,</w:t>
      </w:r>
      <w:r>
        <w:rPr>
          <w:spacing w:val="40"/>
        </w:rPr>
        <w:t xml:space="preserve"> </w:t>
      </w:r>
      <w:r>
        <w:t>замещающих должности, не</w:t>
      </w:r>
      <w:r>
        <w:rPr>
          <w:spacing w:val="40"/>
        </w:rPr>
        <w:t xml:space="preserve"> </w:t>
      </w:r>
      <w:r>
        <w:t>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с учетом ежегодной индексации на</w:t>
      </w:r>
      <w:r>
        <w:rPr>
          <w:spacing w:val="-1"/>
        </w:rPr>
        <w:t xml:space="preserve"> </w:t>
      </w:r>
      <w:r>
        <w:t xml:space="preserve">прогнозируемый уровень инфляции, определенный на федеральном уровне </w:t>
      </w:r>
      <w:r>
        <w:rPr>
          <w:color w:val="212121"/>
        </w:rPr>
        <w:t>на 2025 год и на плановый период 2026 и 2027</w:t>
      </w:r>
      <w:proofErr w:type="gramEnd"/>
      <w:r>
        <w:rPr>
          <w:color w:val="212121"/>
        </w:rPr>
        <w:t xml:space="preserve"> годов</w:t>
      </w:r>
      <w:r>
        <w:t>.</w:t>
      </w:r>
    </w:p>
    <w:p w:rsidR="008227E9" w:rsidRDefault="00EA08BE">
      <w:pPr>
        <w:pStyle w:val="a4"/>
        <w:numPr>
          <w:ilvl w:val="0"/>
          <w:numId w:val="1"/>
        </w:numPr>
        <w:tabs>
          <w:tab w:val="left" w:pos="1062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>Бюджетные ассигнования на 2025 год 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плановый период 2026 и 2027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8227E9" w:rsidRDefault="00EA08BE">
      <w:pPr>
        <w:pStyle w:val="a3"/>
        <w:ind w:right="100"/>
      </w:pPr>
      <w:r>
        <w:t xml:space="preserve">В целях обеспечения сбалансированности бюджета </w:t>
      </w:r>
      <w:r w:rsidR="0037488D">
        <w:t>Успенского</w:t>
      </w:r>
      <w:r>
        <w:t xml:space="preserve"> сельсовета Касторенского района Курской области допускается уменьшение бюджетных ассигнований при их доведении, в том числе на сумму переходящих на начало года остатков, имеющих тенденцию образования в динамике, за исключением нормативн</w:t>
      </w:r>
      <w:proofErr w:type="gramStart"/>
      <w:r>
        <w:t>о-</w:t>
      </w:r>
      <w:proofErr w:type="gramEnd"/>
      <w:r>
        <w:t xml:space="preserve"> обусловленных расходов.</w:t>
      </w:r>
    </w:p>
    <w:p w:rsidR="008227E9" w:rsidRDefault="00EA08BE">
      <w:pPr>
        <w:pStyle w:val="a4"/>
        <w:numPr>
          <w:ilvl w:val="0"/>
          <w:numId w:val="1"/>
        </w:numPr>
        <w:tabs>
          <w:tab w:val="left" w:pos="1139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Бюджетные</w:t>
      </w:r>
      <w:r>
        <w:rPr>
          <w:spacing w:val="80"/>
          <w:sz w:val="24"/>
        </w:rPr>
        <w:t xml:space="preserve"> </w:t>
      </w:r>
      <w:r>
        <w:rPr>
          <w:sz w:val="24"/>
        </w:rPr>
        <w:t>ассигнования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78"/>
          <w:sz w:val="24"/>
        </w:rPr>
        <w:t xml:space="preserve"> </w:t>
      </w:r>
      <w:r>
        <w:rPr>
          <w:sz w:val="24"/>
        </w:rPr>
        <w:t>услуг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2025</w:t>
      </w:r>
      <w:r>
        <w:rPr>
          <w:spacing w:val="79"/>
          <w:sz w:val="24"/>
        </w:rPr>
        <w:t xml:space="preserve"> </w:t>
      </w:r>
      <w:r>
        <w:rPr>
          <w:sz w:val="24"/>
        </w:rPr>
        <w:t>год</w:t>
      </w:r>
      <w:r>
        <w:rPr>
          <w:spacing w:val="79"/>
          <w:sz w:val="24"/>
        </w:rPr>
        <w:t xml:space="preserve"> </w:t>
      </w:r>
      <w:r>
        <w:rPr>
          <w:sz w:val="24"/>
        </w:rPr>
        <w:t>и на плановый период 2026 и 2027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227E9" w:rsidRDefault="00EA08BE">
      <w:pPr>
        <w:pStyle w:val="a4"/>
        <w:numPr>
          <w:ilvl w:val="0"/>
          <w:numId w:val="1"/>
        </w:numPr>
        <w:tabs>
          <w:tab w:val="left" w:pos="1209"/>
        </w:tabs>
        <w:ind w:firstLine="707"/>
        <w:jc w:val="both"/>
        <w:rPr>
          <w:sz w:val="24"/>
        </w:rPr>
      </w:pPr>
      <w:r>
        <w:rPr>
          <w:sz w:val="24"/>
        </w:rPr>
        <w:t>Планирование бюджетных ассигнований на предоставление межбюджетных трансфертов из бюджета муниципального района «</w:t>
      </w:r>
      <w:proofErr w:type="spellStart"/>
      <w:r>
        <w:rPr>
          <w:sz w:val="24"/>
        </w:rPr>
        <w:t>Касторенсий</w:t>
      </w:r>
      <w:proofErr w:type="spellEnd"/>
      <w:r>
        <w:rPr>
          <w:sz w:val="24"/>
        </w:rPr>
        <w:t xml:space="preserve"> район» бюджету </w:t>
      </w:r>
      <w:r w:rsidR="0037488D">
        <w:rPr>
          <w:sz w:val="24"/>
        </w:rPr>
        <w:t>Успенского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Касторенского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необходимости решения приоритетных задач социально-экономического развития муниципального образования «</w:t>
      </w:r>
      <w:r w:rsidR="0037488D">
        <w:rPr>
          <w:sz w:val="24"/>
        </w:rPr>
        <w:t>Успенский</w:t>
      </w:r>
      <w:r>
        <w:rPr>
          <w:sz w:val="24"/>
        </w:rPr>
        <w:t xml:space="preserve"> сельсовет» Касторенского района Курской </w:t>
      </w:r>
      <w:proofErr w:type="spellStart"/>
      <w:r>
        <w:rPr>
          <w:sz w:val="24"/>
        </w:rPr>
        <w:t>областии</w:t>
      </w:r>
      <w:proofErr w:type="spellEnd"/>
      <w:r>
        <w:rPr>
          <w:sz w:val="24"/>
        </w:rPr>
        <w:t xml:space="preserve"> повышения самостоятельности органов местного управления.</w:t>
      </w:r>
    </w:p>
    <w:p w:rsidR="008227E9" w:rsidRDefault="00EA08BE">
      <w:pPr>
        <w:pStyle w:val="a3"/>
        <w:ind w:right="99"/>
      </w:pPr>
      <w:r>
        <w:t>В целях прямого вовлечения граждан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на реализацию инициативных проектов.</w:t>
      </w:r>
    </w:p>
    <w:p w:rsidR="008227E9" w:rsidRDefault="00EA08BE">
      <w:pPr>
        <w:pStyle w:val="a3"/>
        <w:ind w:right="102" w:firstLine="719"/>
      </w:pPr>
      <w:proofErr w:type="gramStart"/>
      <w:r>
        <w:t>В соответствии со статьей 138 Бюджетного кодекса Российской Федерации планируется заключение соглашений о мерах по социально-экономическому развитию</w:t>
      </w:r>
      <w:r>
        <w:rPr>
          <w:spacing w:val="80"/>
        </w:rPr>
        <w:t xml:space="preserve"> </w:t>
      </w:r>
      <w:r>
        <w:t>и оздоровлению муниципальных финансов муниципального образования «</w:t>
      </w:r>
      <w:r w:rsidR="0037488D">
        <w:t>Успенский</w:t>
      </w:r>
      <w:r>
        <w:t xml:space="preserve"> сельсовет» Касторенского района Курской области являющегося получателем дотаций на выравнивание бюджетной обеспеченности с финансовым отделом администрации муниципального района «Касторенский район» в целях осуществление мониторинга соблюдения условий данных соглашений.</w:t>
      </w:r>
      <w:proofErr w:type="gramEnd"/>
    </w:p>
    <w:p w:rsidR="008227E9" w:rsidRDefault="00EA08BE">
      <w:pPr>
        <w:pStyle w:val="a4"/>
        <w:numPr>
          <w:ilvl w:val="0"/>
          <w:numId w:val="1"/>
        </w:numPr>
        <w:tabs>
          <w:tab w:val="left" w:pos="1439"/>
        </w:tabs>
        <w:spacing w:before="1"/>
        <w:ind w:right="110" w:firstLine="707"/>
        <w:jc w:val="both"/>
        <w:rPr>
          <w:sz w:val="24"/>
        </w:rPr>
      </w:pPr>
      <w:r>
        <w:rPr>
          <w:sz w:val="24"/>
        </w:rPr>
        <w:t xml:space="preserve">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</w:t>
      </w:r>
      <w:r>
        <w:rPr>
          <w:spacing w:val="-2"/>
          <w:sz w:val="24"/>
        </w:rPr>
        <w:t>обязательств.</w:t>
      </w:r>
    </w:p>
    <w:p w:rsidR="008227E9" w:rsidRDefault="00EA08BE">
      <w:pPr>
        <w:pStyle w:val="a3"/>
        <w:ind w:right="101"/>
      </w:pPr>
      <w:r>
        <w:t xml:space="preserve">Кроме того, условия, используемые при составлении проекта бюджета </w:t>
      </w:r>
      <w:r w:rsidR="0037488D">
        <w:t>Успенского</w:t>
      </w:r>
      <w:r>
        <w:t xml:space="preserve"> сельсовета Касторенского района Курской области на 2025 год и на плановый период 2026 и 2027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>
        <w:t>полномочий</w:t>
      </w:r>
      <w:proofErr w:type="gramEnd"/>
      <w: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</w:t>
      </w:r>
      <w:proofErr w:type="gramStart"/>
      <w:r>
        <w:t>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</w:t>
      </w:r>
      <w:r>
        <w:rPr>
          <w:spacing w:val="40"/>
        </w:rPr>
        <w:t xml:space="preserve"> </w:t>
      </w:r>
      <w:r>
        <w:t>и областном уровнях.</w:t>
      </w:r>
      <w:proofErr w:type="gramEnd"/>
    </w:p>
    <w:sectPr w:rsidR="008227E9" w:rsidSect="008227E9">
      <w:pgSz w:w="11910" w:h="16840"/>
      <w:pgMar w:top="1040" w:right="11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D00"/>
    <w:multiLevelType w:val="hybridMultilevel"/>
    <w:tmpl w:val="E2DA84CC"/>
    <w:lvl w:ilvl="0" w:tplc="FC14409E">
      <w:start w:val="8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846542">
      <w:numFmt w:val="bullet"/>
      <w:lvlText w:val="•"/>
      <w:lvlJc w:val="left"/>
      <w:pPr>
        <w:ind w:left="1042" w:hanging="245"/>
      </w:pPr>
      <w:rPr>
        <w:rFonts w:hint="default"/>
        <w:lang w:val="ru-RU" w:eastAsia="en-US" w:bidi="ar-SA"/>
      </w:rPr>
    </w:lvl>
    <w:lvl w:ilvl="2" w:tplc="1AEE926E">
      <w:numFmt w:val="bullet"/>
      <w:lvlText w:val="•"/>
      <w:lvlJc w:val="left"/>
      <w:pPr>
        <w:ind w:left="1965" w:hanging="245"/>
      </w:pPr>
      <w:rPr>
        <w:rFonts w:hint="default"/>
        <w:lang w:val="ru-RU" w:eastAsia="en-US" w:bidi="ar-SA"/>
      </w:rPr>
    </w:lvl>
    <w:lvl w:ilvl="3" w:tplc="3148E746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  <w:lvl w:ilvl="4" w:tplc="207A319E">
      <w:numFmt w:val="bullet"/>
      <w:lvlText w:val="•"/>
      <w:lvlJc w:val="left"/>
      <w:pPr>
        <w:ind w:left="3810" w:hanging="245"/>
      </w:pPr>
      <w:rPr>
        <w:rFonts w:hint="default"/>
        <w:lang w:val="ru-RU" w:eastAsia="en-US" w:bidi="ar-SA"/>
      </w:rPr>
    </w:lvl>
    <w:lvl w:ilvl="5" w:tplc="F976EFA2">
      <w:numFmt w:val="bullet"/>
      <w:lvlText w:val="•"/>
      <w:lvlJc w:val="left"/>
      <w:pPr>
        <w:ind w:left="4733" w:hanging="245"/>
      </w:pPr>
      <w:rPr>
        <w:rFonts w:hint="default"/>
        <w:lang w:val="ru-RU" w:eastAsia="en-US" w:bidi="ar-SA"/>
      </w:rPr>
    </w:lvl>
    <w:lvl w:ilvl="6" w:tplc="C6EAAB9C">
      <w:numFmt w:val="bullet"/>
      <w:lvlText w:val="•"/>
      <w:lvlJc w:val="left"/>
      <w:pPr>
        <w:ind w:left="5655" w:hanging="245"/>
      </w:pPr>
      <w:rPr>
        <w:rFonts w:hint="default"/>
        <w:lang w:val="ru-RU" w:eastAsia="en-US" w:bidi="ar-SA"/>
      </w:rPr>
    </w:lvl>
    <w:lvl w:ilvl="7" w:tplc="131EA4E6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8" w:tplc="A8E04CB0">
      <w:numFmt w:val="bullet"/>
      <w:lvlText w:val="•"/>
      <w:lvlJc w:val="left"/>
      <w:pPr>
        <w:ind w:left="7501" w:hanging="245"/>
      </w:pPr>
      <w:rPr>
        <w:rFonts w:hint="default"/>
        <w:lang w:val="ru-RU" w:eastAsia="en-US" w:bidi="ar-SA"/>
      </w:rPr>
    </w:lvl>
  </w:abstractNum>
  <w:abstractNum w:abstractNumId="1">
    <w:nsid w:val="38832E4D"/>
    <w:multiLevelType w:val="hybridMultilevel"/>
    <w:tmpl w:val="0B226B08"/>
    <w:lvl w:ilvl="0" w:tplc="6EF052C2">
      <w:start w:val="5"/>
      <w:numFmt w:val="decimal"/>
      <w:lvlText w:val="%1."/>
      <w:lvlJc w:val="left"/>
      <w:pPr>
        <w:ind w:left="11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001758">
      <w:numFmt w:val="bullet"/>
      <w:lvlText w:val="•"/>
      <w:lvlJc w:val="left"/>
      <w:pPr>
        <w:ind w:left="1042" w:hanging="413"/>
      </w:pPr>
      <w:rPr>
        <w:rFonts w:hint="default"/>
        <w:lang w:val="ru-RU" w:eastAsia="en-US" w:bidi="ar-SA"/>
      </w:rPr>
    </w:lvl>
    <w:lvl w:ilvl="2" w:tplc="E10AE90C">
      <w:numFmt w:val="bullet"/>
      <w:lvlText w:val="•"/>
      <w:lvlJc w:val="left"/>
      <w:pPr>
        <w:ind w:left="1965" w:hanging="413"/>
      </w:pPr>
      <w:rPr>
        <w:rFonts w:hint="default"/>
        <w:lang w:val="ru-RU" w:eastAsia="en-US" w:bidi="ar-SA"/>
      </w:rPr>
    </w:lvl>
    <w:lvl w:ilvl="3" w:tplc="31D06A54">
      <w:numFmt w:val="bullet"/>
      <w:lvlText w:val="•"/>
      <w:lvlJc w:val="left"/>
      <w:pPr>
        <w:ind w:left="2887" w:hanging="413"/>
      </w:pPr>
      <w:rPr>
        <w:rFonts w:hint="default"/>
        <w:lang w:val="ru-RU" w:eastAsia="en-US" w:bidi="ar-SA"/>
      </w:rPr>
    </w:lvl>
    <w:lvl w:ilvl="4" w:tplc="91588132">
      <w:numFmt w:val="bullet"/>
      <w:lvlText w:val="•"/>
      <w:lvlJc w:val="left"/>
      <w:pPr>
        <w:ind w:left="3810" w:hanging="413"/>
      </w:pPr>
      <w:rPr>
        <w:rFonts w:hint="default"/>
        <w:lang w:val="ru-RU" w:eastAsia="en-US" w:bidi="ar-SA"/>
      </w:rPr>
    </w:lvl>
    <w:lvl w:ilvl="5" w:tplc="CD721B22">
      <w:numFmt w:val="bullet"/>
      <w:lvlText w:val="•"/>
      <w:lvlJc w:val="left"/>
      <w:pPr>
        <w:ind w:left="4733" w:hanging="413"/>
      </w:pPr>
      <w:rPr>
        <w:rFonts w:hint="default"/>
        <w:lang w:val="ru-RU" w:eastAsia="en-US" w:bidi="ar-SA"/>
      </w:rPr>
    </w:lvl>
    <w:lvl w:ilvl="6" w:tplc="3FC61044">
      <w:numFmt w:val="bullet"/>
      <w:lvlText w:val="•"/>
      <w:lvlJc w:val="left"/>
      <w:pPr>
        <w:ind w:left="5655" w:hanging="413"/>
      </w:pPr>
      <w:rPr>
        <w:rFonts w:hint="default"/>
        <w:lang w:val="ru-RU" w:eastAsia="en-US" w:bidi="ar-SA"/>
      </w:rPr>
    </w:lvl>
    <w:lvl w:ilvl="7" w:tplc="5D026BEE">
      <w:numFmt w:val="bullet"/>
      <w:lvlText w:val="•"/>
      <w:lvlJc w:val="left"/>
      <w:pPr>
        <w:ind w:left="6578" w:hanging="413"/>
      </w:pPr>
      <w:rPr>
        <w:rFonts w:hint="default"/>
        <w:lang w:val="ru-RU" w:eastAsia="en-US" w:bidi="ar-SA"/>
      </w:rPr>
    </w:lvl>
    <w:lvl w:ilvl="8" w:tplc="2ADA6352">
      <w:numFmt w:val="bullet"/>
      <w:lvlText w:val="•"/>
      <w:lvlJc w:val="left"/>
      <w:pPr>
        <w:ind w:left="7501" w:hanging="413"/>
      </w:pPr>
      <w:rPr>
        <w:rFonts w:hint="default"/>
        <w:lang w:val="ru-RU" w:eastAsia="en-US" w:bidi="ar-SA"/>
      </w:rPr>
    </w:lvl>
  </w:abstractNum>
  <w:abstractNum w:abstractNumId="2">
    <w:nsid w:val="472176F8"/>
    <w:multiLevelType w:val="hybridMultilevel"/>
    <w:tmpl w:val="A64AD63A"/>
    <w:lvl w:ilvl="0" w:tplc="21CE654C">
      <w:start w:val="1"/>
      <w:numFmt w:val="upperRoman"/>
      <w:lvlText w:val="%1."/>
      <w:lvlJc w:val="left"/>
      <w:pPr>
        <w:ind w:left="2490" w:hanging="34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9C04E802">
      <w:start w:val="1"/>
      <w:numFmt w:val="decimal"/>
      <w:lvlText w:val="%2."/>
      <w:lvlJc w:val="left"/>
      <w:pPr>
        <w:ind w:left="11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885750">
      <w:numFmt w:val="bullet"/>
      <w:lvlText w:val="•"/>
      <w:lvlJc w:val="left"/>
      <w:pPr>
        <w:ind w:left="3260" w:hanging="250"/>
      </w:pPr>
      <w:rPr>
        <w:rFonts w:hint="default"/>
        <w:lang w:val="ru-RU" w:eastAsia="en-US" w:bidi="ar-SA"/>
      </w:rPr>
    </w:lvl>
    <w:lvl w:ilvl="3" w:tplc="14CC4A80">
      <w:numFmt w:val="bullet"/>
      <w:lvlText w:val="•"/>
      <w:lvlJc w:val="left"/>
      <w:pPr>
        <w:ind w:left="4021" w:hanging="250"/>
      </w:pPr>
      <w:rPr>
        <w:rFonts w:hint="default"/>
        <w:lang w:val="ru-RU" w:eastAsia="en-US" w:bidi="ar-SA"/>
      </w:rPr>
    </w:lvl>
    <w:lvl w:ilvl="4" w:tplc="759ED350">
      <w:numFmt w:val="bullet"/>
      <w:lvlText w:val="•"/>
      <w:lvlJc w:val="left"/>
      <w:pPr>
        <w:ind w:left="4782" w:hanging="250"/>
      </w:pPr>
      <w:rPr>
        <w:rFonts w:hint="default"/>
        <w:lang w:val="ru-RU" w:eastAsia="en-US" w:bidi="ar-SA"/>
      </w:rPr>
    </w:lvl>
    <w:lvl w:ilvl="5" w:tplc="237224CA">
      <w:numFmt w:val="bullet"/>
      <w:lvlText w:val="•"/>
      <w:lvlJc w:val="left"/>
      <w:pPr>
        <w:ind w:left="5542" w:hanging="250"/>
      </w:pPr>
      <w:rPr>
        <w:rFonts w:hint="default"/>
        <w:lang w:val="ru-RU" w:eastAsia="en-US" w:bidi="ar-SA"/>
      </w:rPr>
    </w:lvl>
    <w:lvl w:ilvl="6" w:tplc="BFDE4402">
      <w:numFmt w:val="bullet"/>
      <w:lvlText w:val="•"/>
      <w:lvlJc w:val="left"/>
      <w:pPr>
        <w:ind w:left="6303" w:hanging="250"/>
      </w:pPr>
      <w:rPr>
        <w:rFonts w:hint="default"/>
        <w:lang w:val="ru-RU" w:eastAsia="en-US" w:bidi="ar-SA"/>
      </w:rPr>
    </w:lvl>
    <w:lvl w:ilvl="7" w:tplc="64BE2B92">
      <w:numFmt w:val="bullet"/>
      <w:lvlText w:val="•"/>
      <w:lvlJc w:val="left"/>
      <w:pPr>
        <w:ind w:left="7064" w:hanging="250"/>
      </w:pPr>
      <w:rPr>
        <w:rFonts w:hint="default"/>
        <w:lang w:val="ru-RU" w:eastAsia="en-US" w:bidi="ar-SA"/>
      </w:rPr>
    </w:lvl>
    <w:lvl w:ilvl="8" w:tplc="0EA2B134">
      <w:numFmt w:val="bullet"/>
      <w:lvlText w:val="•"/>
      <w:lvlJc w:val="left"/>
      <w:pPr>
        <w:ind w:left="7824" w:hanging="250"/>
      </w:pPr>
      <w:rPr>
        <w:rFonts w:hint="default"/>
        <w:lang w:val="ru-RU" w:eastAsia="en-US" w:bidi="ar-SA"/>
      </w:rPr>
    </w:lvl>
  </w:abstractNum>
  <w:abstractNum w:abstractNumId="3">
    <w:nsid w:val="4CDB2737"/>
    <w:multiLevelType w:val="hybridMultilevel"/>
    <w:tmpl w:val="3612B8DA"/>
    <w:lvl w:ilvl="0" w:tplc="03DA423C">
      <w:numFmt w:val="bullet"/>
      <w:lvlText w:val="–"/>
      <w:lvlJc w:val="left"/>
      <w:pPr>
        <w:ind w:left="11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AE2694">
      <w:numFmt w:val="bullet"/>
      <w:lvlText w:val="•"/>
      <w:lvlJc w:val="left"/>
      <w:pPr>
        <w:ind w:left="1042" w:hanging="188"/>
      </w:pPr>
      <w:rPr>
        <w:rFonts w:hint="default"/>
        <w:lang w:val="ru-RU" w:eastAsia="en-US" w:bidi="ar-SA"/>
      </w:rPr>
    </w:lvl>
    <w:lvl w:ilvl="2" w:tplc="404AAF64">
      <w:numFmt w:val="bullet"/>
      <w:lvlText w:val="•"/>
      <w:lvlJc w:val="left"/>
      <w:pPr>
        <w:ind w:left="1965" w:hanging="188"/>
      </w:pPr>
      <w:rPr>
        <w:rFonts w:hint="default"/>
        <w:lang w:val="ru-RU" w:eastAsia="en-US" w:bidi="ar-SA"/>
      </w:rPr>
    </w:lvl>
    <w:lvl w:ilvl="3" w:tplc="0A96845C">
      <w:numFmt w:val="bullet"/>
      <w:lvlText w:val="•"/>
      <w:lvlJc w:val="left"/>
      <w:pPr>
        <w:ind w:left="2887" w:hanging="188"/>
      </w:pPr>
      <w:rPr>
        <w:rFonts w:hint="default"/>
        <w:lang w:val="ru-RU" w:eastAsia="en-US" w:bidi="ar-SA"/>
      </w:rPr>
    </w:lvl>
    <w:lvl w:ilvl="4" w:tplc="3EEA161E">
      <w:numFmt w:val="bullet"/>
      <w:lvlText w:val="•"/>
      <w:lvlJc w:val="left"/>
      <w:pPr>
        <w:ind w:left="3810" w:hanging="188"/>
      </w:pPr>
      <w:rPr>
        <w:rFonts w:hint="default"/>
        <w:lang w:val="ru-RU" w:eastAsia="en-US" w:bidi="ar-SA"/>
      </w:rPr>
    </w:lvl>
    <w:lvl w:ilvl="5" w:tplc="F5681ECC">
      <w:numFmt w:val="bullet"/>
      <w:lvlText w:val="•"/>
      <w:lvlJc w:val="left"/>
      <w:pPr>
        <w:ind w:left="4733" w:hanging="188"/>
      </w:pPr>
      <w:rPr>
        <w:rFonts w:hint="default"/>
        <w:lang w:val="ru-RU" w:eastAsia="en-US" w:bidi="ar-SA"/>
      </w:rPr>
    </w:lvl>
    <w:lvl w:ilvl="6" w:tplc="C5FCE24E">
      <w:numFmt w:val="bullet"/>
      <w:lvlText w:val="•"/>
      <w:lvlJc w:val="left"/>
      <w:pPr>
        <w:ind w:left="5655" w:hanging="188"/>
      </w:pPr>
      <w:rPr>
        <w:rFonts w:hint="default"/>
        <w:lang w:val="ru-RU" w:eastAsia="en-US" w:bidi="ar-SA"/>
      </w:rPr>
    </w:lvl>
    <w:lvl w:ilvl="7" w:tplc="6EB0DFAC">
      <w:numFmt w:val="bullet"/>
      <w:lvlText w:val="•"/>
      <w:lvlJc w:val="left"/>
      <w:pPr>
        <w:ind w:left="6578" w:hanging="188"/>
      </w:pPr>
      <w:rPr>
        <w:rFonts w:hint="default"/>
        <w:lang w:val="ru-RU" w:eastAsia="en-US" w:bidi="ar-SA"/>
      </w:rPr>
    </w:lvl>
    <w:lvl w:ilvl="8" w:tplc="5E64A154">
      <w:numFmt w:val="bullet"/>
      <w:lvlText w:val="•"/>
      <w:lvlJc w:val="left"/>
      <w:pPr>
        <w:ind w:left="7501" w:hanging="188"/>
      </w:pPr>
      <w:rPr>
        <w:rFonts w:hint="default"/>
        <w:lang w:val="ru-RU" w:eastAsia="en-US" w:bidi="ar-SA"/>
      </w:rPr>
    </w:lvl>
  </w:abstractNum>
  <w:abstractNum w:abstractNumId="4">
    <w:nsid w:val="5EEF39DA"/>
    <w:multiLevelType w:val="hybridMultilevel"/>
    <w:tmpl w:val="5180F662"/>
    <w:lvl w:ilvl="0" w:tplc="938E4AC2">
      <w:start w:val="4"/>
      <w:numFmt w:val="decimal"/>
      <w:lvlText w:val="%1."/>
      <w:lvlJc w:val="left"/>
      <w:pPr>
        <w:ind w:left="101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AAECFA2">
      <w:start w:val="1"/>
      <w:numFmt w:val="decimal"/>
      <w:lvlText w:val="%2."/>
      <w:lvlJc w:val="left"/>
      <w:pPr>
        <w:ind w:left="111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B89736">
      <w:numFmt w:val="bullet"/>
      <w:lvlText w:val="•"/>
      <w:lvlJc w:val="left"/>
      <w:pPr>
        <w:ind w:left="1945" w:hanging="334"/>
      </w:pPr>
      <w:rPr>
        <w:rFonts w:hint="default"/>
        <w:lang w:val="ru-RU" w:eastAsia="en-US" w:bidi="ar-SA"/>
      </w:rPr>
    </w:lvl>
    <w:lvl w:ilvl="3" w:tplc="846CC2D8">
      <w:numFmt w:val="bullet"/>
      <w:lvlText w:val="•"/>
      <w:lvlJc w:val="left"/>
      <w:pPr>
        <w:ind w:left="2870" w:hanging="334"/>
      </w:pPr>
      <w:rPr>
        <w:rFonts w:hint="default"/>
        <w:lang w:val="ru-RU" w:eastAsia="en-US" w:bidi="ar-SA"/>
      </w:rPr>
    </w:lvl>
    <w:lvl w:ilvl="4" w:tplc="8BB66CD4">
      <w:numFmt w:val="bullet"/>
      <w:lvlText w:val="•"/>
      <w:lvlJc w:val="left"/>
      <w:pPr>
        <w:ind w:left="3795" w:hanging="334"/>
      </w:pPr>
      <w:rPr>
        <w:rFonts w:hint="default"/>
        <w:lang w:val="ru-RU" w:eastAsia="en-US" w:bidi="ar-SA"/>
      </w:rPr>
    </w:lvl>
    <w:lvl w:ilvl="5" w:tplc="7F2ACFF2">
      <w:numFmt w:val="bullet"/>
      <w:lvlText w:val="•"/>
      <w:lvlJc w:val="left"/>
      <w:pPr>
        <w:ind w:left="4720" w:hanging="334"/>
      </w:pPr>
      <w:rPr>
        <w:rFonts w:hint="default"/>
        <w:lang w:val="ru-RU" w:eastAsia="en-US" w:bidi="ar-SA"/>
      </w:rPr>
    </w:lvl>
    <w:lvl w:ilvl="6" w:tplc="03981B06">
      <w:numFmt w:val="bullet"/>
      <w:lvlText w:val="•"/>
      <w:lvlJc w:val="left"/>
      <w:pPr>
        <w:ind w:left="5645" w:hanging="334"/>
      </w:pPr>
      <w:rPr>
        <w:rFonts w:hint="default"/>
        <w:lang w:val="ru-RU" w:eastAsia="en-US" w:bidi="ar-SA"/>
      </w:rPr>
    </w:lvl>
    <w:lvl w:ilvl="7" w:tplc="06AA0B58">
      <w:numFmt w:val="bullet"/>
      <w:lvlText w:val="•"/>
      <w:lvlJc w:val="left"/>
      <w:pPr>
        <w:ind w:left="6570" w:hanging="334"/>
      </w:pPr>
      <w:rPr>
        <w:rFonts w:hint="default"/>
        <w:lang w:val="ru-RU" w:eastAsia="en-US" w:bidi="ar-SA"/>
      </w:rPr>
    </w:lvl>
    <w:lvl w:ilvl="8" w:tplc="73B6AFAA">
      <w:numFmt w:val="bullet"/>
      <w:lvlText w:val="•"/>
      <w:lvlJc w:val="left"/>
      <w:pPr>
        <w:ind w:left="7496" w:hanging="334"/>
      </w:pPr>
      <w:rPr>
        <w:rFonts w:hint="default"/>
        <w:lang w:val="ru-RU" w:eastAsia="en-US" w:bidi="ar-SA"/>
      </w:rPr>
    </w:lvl>
  </w:abstractNum>
  <w:abstractNum w:abstractNumId="5">
    <w:nsid w:val="610704A4"/>
    <w:multiLevelType w:val="hybridMultilevel"/>
    <w:tmpl w:val="914CA3AA"/>
    <w:lvl w:ilvl="0" w:tplc="2CA04168">
      <w:start w:val="1"/>
      <w:numFmt w:val="decimal"/>
      <w:lvlText w:val="%1."/>
      <w:lvlJc w:val="left"/>
      <w:pPr>
        <w:ind w:left="111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A27DFC">
      <w:numFmt w:val="bullet"/>
      <w:lvlText w:val="•"/>
      <w:lvlJc w:val="left"/>
      <w:pPr>
        <w:ind w:left="1042" w:hanging="401"/>
      </w:pPr>
      <w:rPr>
        <w:rFonts w:hint="default"/>
        <w:lang w:val="ru-RU" w:eastAsia="en-US" w:bidi="ar-SA"/>
      </w:rPr>
    </w:lvl>
    <w:lvl w:ilvl="2" w:tplc="A0E4EBF2">
      <w:numFmt w:val="bullet"/>
      <w:lvlText w:val="•"/>
      <w:lvlJc w:val="left"/>
      <w:pPr>
        <w:ind w:left="1965" w:hanging="401"/>
      </w:pPr>
      <w:rPr>
        <w:rFonts w:hint="default"/>
        <w:lang w:val="ru-RU" w:eastAsia="en-US" w:bidi="ar-SA"/>
      </w:rPr>
    </w:lvl>
    <w:lvl w:ilvl="3" w:tplc="21F4F69E">
      <w:numFmt w:val="bullet"/>
      <w:lvlText w:val="•"/>
      <w:lvlJc w:val="left"/>
      <w:pPr>
        <w:ind w:left="2887" w:hanging="401"/>
      </w:pPr>
      <w:rPr>
        <w:rFonts w:hint="default"/>
        <w:lang w:val="ru-RU" w:eastAsia="en-US" w:bidi="ar-SA"/>
      </w:rPr>
    </w:lvl>
    <w:lvl w:ilvl="4" w:tplc="9412FF04">
      <w:numFmt w:val="bullet"/>
      <w:lvlText w:val="•"/>
      <w:lvlJc w:val="left"/>
      <w:pPr>
        <w:ind w:left="3810" w:hanging="401"/>
      </w:pPr>
      <w:rPr>
        <w:rFonts w:hint="default"/>
        <w:lang w:val="ru-RU" w:eastAsia="en-US" w:bidi="ar-SA"/>
      </w:rPr>
    </w:lvl>
    <w:lvl w:ilvl="5" w:tplc="D96A32FC">
      <w:numFmt w:val="bullet"/>
      <w:lvlText w:val="•"/>
      <w:lvlJc w:val="left"/>
      <w:pPr>
        <w:ind w:left="4733" w:hanging="401"/>
      </w:pPr>
      <w:rPr>
        <w:rFonts w:hint="default"/>
        <w:lang w:val="ru-RU" w:eastAsia="en-US" w:bidi="ar-SA"/>
      </w:rPr>
    </w:lvl>
    <w:lvl w:ilvl="6" w:tplc="5B261F46">
      <w:numFmt w:val="bullet"/>
      <w:lvlText w:val="•"/>
      <w:lvlJc w:val="left"/>
      <w:pPr>
        <w:ind w:left="5655" w:hanging="401"/>
      </w:pPr>
      <w:rPr>
        <w:rFonts w:hint="default"/>
        <w:lang w:val="ru-RU" w:eastAsia="en-US" w:bidi="ar-SA"/>
      </w:rPr>
    </w:lvl>
    <w:lvl w:ilvl="7" w:tplc="2ED85E00">
      <w:numFmt w:val="bullet"/>
      <w:lvlText w:val="•"/>
      <w:lvlJc w:val="left"/>
      <w:pPr>
        <w:ind w:left="6578" w:hanging="401"/>
      </w:pPr>
      <w:rPr>
        <w:rFonts w:hint="default"/>
        <w:lang w:val="ru-RU" w:eastAsia="en-US" w:bidi="ar-SA"/>
      </w:rPr>
    </w:lvl>
    <w:lvl w:ilvl="8" w:tplc="7EBC8142">
      <w:numFmt w:val="bullet"/>
      <w:lvlText w:val="•"/>
      <w:lvlJc w:val="left"/>
      <w:pPr>
        <w:ind w:left="7501" w:hanging="4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27E9"/>
    <w:rsid w:val="0037488D"/>
    <w:rsid w:val="00433F87"/>
    <w:rsid w:val="006C6F8D"/>
    <w:rsid w:val="008019FC"/>
    <w:rsid w:val="008227E9"/>
    <w:rsid w:val="00AC4F8E"/>
    <w:rsid w:val="00B033CF"/>
    <w:rsid w:val="00E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27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7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27E9"/>
    <w:pPr>
      <w:ind w:left="111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27E9"/>
    <w:pPr>
      <w:ind w:left="111" w:right="109" w:firstLine="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27E9"/>
    <w:pPr>
      <w:ind w:left="111" w:righ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227E9"/>
  </w:style>
  <w:style w:type="paragraph" w:styleId="a5">
    <w:name w:val="Balloon Text"/>
    <w:basedOn w:val="a"/>
    <w:link w:val="a6"/>
    <w:uiPriority w:val="99"/>
    <w:semiHidden/>
    <w:unhideWhenUsed/>
    <w:rsid w:val="00B03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3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Microsoft</Company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Кузнецова Ирина Николаевна</dc:creator>
  <cp:lastModifiedBy>Пользователь</cp:lastModifiedBy>
  <cp:revision>6</cp:revision>
  <cp:lastPrinted>2024-10-24T08:07:00Z</cp:lastPrinted>
  <dcterms:created xsi:type="dcterms:W3CDTF">2024-10-14T12:13:00Z</dcterms:created>
  <dcterms:modified xsi:type="dcterms:W3CDTF">2024-10-24T08:28:00Z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