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8"/>
          <w:szCs w:val="28"/>
        </w:rPr>
      </w:pPr>
      <w:r w:rsidRPr="000A2E29">
        <w:rPr>
          <w:rStyle w:val="a4"/>
          <w:color w:val="113040"/>
          <w:sz w:val="28"/>
          <w:szCs w:val="28"/>
        </w:rPr>
        <w:t>РОССИЙСКАЯ  ФЕДЕРАЦИЯ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8"/>
          <w:szCs w:val="28"/>
        </w:rPr>
      </w:pPr>
      <w:r w:rsidRPr="000A2E29">
        <w:rPr>
          <w:rStyle w:val="a4"/>
          <w:color w:val="113040"/>
          <w:sz w:val="28"/>
          <w:szCs w:val="28"/>
        </w:rPr>
        <w:t xml:space="preserve">АДМИНИСТРАЦИЯ </w:t>
      </w:r>
      <w:r w:rsidR="000D5404">
        <w:rPr>
          <w:rStyle w:val="a4"/>
          <w:color w:val="113040"/>
          <w:sz w:val="28"/>
          <w:szCs w:val="28"/>
        </w:rPr>
        <w:t>УСПЕНСКОГО</w:t>
      </w:r>
      <w:r w:rsidRPr="000A2E29">
        <w:rPr>
          <w:rStyle w:val="a4"/>
          <w:color w:val="113040"/>
          <w:sz w:val="28"/>
          <w:szCs w:val="28"/>
        </w:rPr>
        <w:t xml:space="preserve"> СЕЛЬСОВЕТА</w:t>
      </w:r>
      <w:bookmarkStart w:id="0" w:name="_GoBack"/>
      <w:bookmarkEnd w:id="0"/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8"/>
          <w:szCs w:val="28"/>
        </w:rPr>
      </w:pPr>
      <w:r w:rsidRPr="000A2E29">
        <w:rPr>
          <w:rStyle w:val="a4"/>
          <w:color w:val="113040"/>
          <w:sz w:val="28"/>
          <w:szCs w:val="28"/>
        </w:rPr>
        <w:t>КАСТОРЕНСКОГО  РАЙОНА  КУРСКОЙ  ОБЛАСТИ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__________________________________________________________________</w:t>
      </w:r>
    </w:p>
    <w:p w:rsidR="00D251E0" w:rsidRPr="000A2E29" w:rsidRDefault="000D5404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0"/>
          <w:szCs w:val="20"/>
        </w:rPr>
      </w:pPr>
      <w:r>
        <w:rPr>
          <w:color w:val="113040"/>
          <w:sz w:val="20"/>
          <w:szCs w:val="20"/>
        </w:rPr>
        <w:t>306712</w:t>
      </w:r>
      <w:r w:rsidR="00D251E0" w:rsidRPr="000A2E29">
        <w:rPr>
          <w:color w:val="113040"/>
          <w:sz w:val="20"/>
          <w:szCs w:val="20"/>
        </w:rPr>
        <w:t xml:space="preserve">: Курская область, </w:t>
      </w:r>
      <w:proofErr w:type="spellStart"/>
      <w:r w:rsidR="00D251E0" w:rsidRPr="000A2E29">
        <w:rPr>
          <w:color w:val="113040"/>
          <w:sz w:val="20"/>
          <w:szCs w:val="20"/>
        </w:rPr>
        <w:t>Касторенский</w:t>
      </w:r>
      <w:proofErr w:type="spellEnd"/>
      <w:r>
        <w:rPr>
          <w:color w:val="113040"/>
          <w:sz w:val="20"/>
          <w:szCs w:val="20"/>
        </w:rPr>
        <w:t xml:space="preserve"> район, с</w:t>
      </w:r>
      <w:r w:rsidR="00D251E0" w:rsidRPr="000A2E29">
        <w:rPr>
          <w:color w:val="113040"/>
          <w:sz w:val="20"/>
          <w:szCs w:val="20"/>
        </w:rPr>
        <w:t xml:space="preserve">. </w:t>
      </w:r>
      <w:r>
        <w:rPr>
          <w:color w:val="113040"/>
          <w:sz w:val="20"/>
          <w:szCs w:val="20"/>
        </w:rPr>
        <w:t>Успенка</w:t>
      </w:r>
      <w:r w:rsidR="00D251E0" w:rsidRPr="000A2E29">
        <w:rPr>
          <w:color w:val="113040"/>
          <w:sz w:val="20"/>
          <w:szCs w:val="20"/>
        </w:rPr>
        <w:t>,</w:t>
      </w:r>
      <w:r>
        <w:rPr>
          <w:color w:val="113040"/>
          <w:sz w:val="20"/>
          <w:szCs w:val="20"/>
        </w:rPr>
        <w:t xml:space="preserve"> ул</w:t>
      </w:r>
      <w:proofErr w:type="gramStart"/>
      <w:r>
        <w:rPr>
          <w:color w:val="113040"/>
          <w:sz w:val="20"/>
          <w:szCs w:val="20"/>
        </w:rPr>
        <w:t>.К</w:t>
      </w:r>
      <w:proofErr w:type="gramEnd"/>
      <w:r>
        <w:rPr>
          <w:color w:val="113040"/>
          <w:sz w:val="20"/>
          <w:szCs w:val="20"/>
        </w:rPr>
        <w:t>омсомольская  д. 8, тел.: 8(471-57) 3-13-50, факс: 3-13-10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3"/>
          <w:szCs w:val="23"/>
        </w:rPr>
      </w:pPr>
      <w:r w:rsidRPr="000A2E29">
        <w:rPr>
          <w:rStyle w:val="a4"/>
          <w:color w:val="113040"/>
          <w:sz w:val="23"/>
          <w:szCs w:val="23"/>
        </w:rPr>
        <w:t>ОТЧЕТ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13040"/>
          <w:sz w:val="23"/>
          <w:szCs w:val="23"/>
        </w:rPr>
      </w:pPr>
      <w:r w:rsidRPr="000A2E29">
        <w:rPr>
          <w:rStyle w:val="a4"/>
          <w:color w:val="113040"/>
          <w:sz w:val="23"/>
          <w:szCs w:val="23"/>
        </w:rPr>
        <w:t xml:space="preserve">о выполнении Плана мероприятий по противодействию коррупции в Администрации </w:t>
      </w:r>
      <w:r w:rsidR="005377D1">
        <w:rPr>
          <w:rStyle w:val="a4"/>
          <w:color w:val="113040"/>
          <w:sz w:val="23"/>
          <w:szCs w:val="23"/>
        </w:rPr>
        <w:t>Успенском</w:t>
      </w:r>
      <w:r w:rsidRPr="000A2E29">
        <w:rPr>
          <w:rStyle w:val="a4"/>
          <w:color w:val="113040"/>
          <w:sz w:val="23"/>
          <w:szCs w:val="23"/>
        </w:rPr>
        <w:t xml:space="preserve"> сельсове</w:t>
      </w:r>
      <w:r w:rsidR="00255177" w:rsidRPr="000A2E29">
        <w:rPr>
          <w:rStyle w:val="a4"/>
          <w:color w:val="113040"/>
          <w:sz w:val="23"/>
          <w:szCs w:val="23"/>
        </w:rPr>
        <w:t>та  К</w:t>
      </w:r>
      <w:r w:rsidR="000A2E29" w:rsidRPr="000A2E29">
        <w:rPr>
          <w:rStyle w:val="a4"/>
          <w:color w:val="113040"/>
          <w:sz w:val="23"/>
          <w:szCs w:val="23"/>
        </w:rPr>
        <w:t>асторенского района за 2022 год.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План мероприятий по противодействию коррупции в Администрации </w:t>
      </w:r>
      <w:r w:rsidR="000D5404">
        <w:rPr>
          <w:color w:val="113040"/>
          <w:sz w:val="23"/>
          <w:szCs w:val="23"/>
        </w:rPr>
        <w:t>Успенского</w:t>
      </w:r>
      <w:r w:rsidRPr="000A2E29">
        <w:rPr>
          <w:color w:val="113040"/>
          <w:sz w:val="23"/>
          <w:szCs w:val="23"/>
        </w:rPr>
        <w:t xml:space="preserve"> сельсов</w:t>
      </w:r>
      <w:r w:rsidR="00255177" w:rsidRPr="000A2E29">
        <w:rPr>
          <w:color w:val="113040"/>
          <w:sz w:val="23"/>
          <w:szCs w:val="23"/>
        </w:rPr>
        <w:t>ета Касторенского района на 2021-2023</w:t>
      </w:r>
      <w:r w:rsidRPr="000A2E29">
        <w:rPr>
          <w:color w:val="113040"/>
          <w:sz w:val="23"/>
          <w:szCs w:val="23"/>
        </w:rPr>
        <w:t xml:space="preserve"> годы (утвержден постановлением Администрации </w:t>
      </w:r>
      <w:r w:rsidR="000D5404">
        <w:rPr>
          <w:color w:val="113040"/>
          <w:sz w:val="23"/>
          <w:szCs w:val="23"/>
        </w:rPr>
        <w:t>Успенского</w:t>
      </w:r>
      <w:r w:rsidRPr="000A2E29">
        <w:rPr>
          <w:color w:val="113040"/>
          <w:sz w:val="23"/>
          <w:szCs w:val="23"/>
        </w:rPr>
        <w:t xml:space="preserve"> сельс</w:t>
      </w:r>
      <w:r w:rsidR="00255177" w:rsidRPr="000A2E29">
        <w:rPr>
          <w:color w:val="113040"/>
          <w:sz w:val="23"/>
          <w:szCs w:val="23"/>
        </w:rPr>
        <w:t>овета Касторенског</w:t>
      </w:r>
      <w:r w:rsidR="00886842">
        <w:rPr>
          <w:color w:val="113040"/>
          <w:sz w:val="23"/>
          <w:szCs w:val="23"/>
        </w:rPr>
        <w:t>о района от 26.04.2021 года № 18а</w:t>
      </w:r>
      <w:r w:rsidRPr="000A2E29">
        <w:rPr>
          <w:color w:val="113040"/>
          <w:sz w:val="23"/>
          <w:szCs w:val="23"/>
        </w:rPr>
        <w:t>).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Мероприятия, предусмотренные Планом, были реализованы в 20</w:t>
      </w:r>
      <w:r w:rsidR="000A2E29" w:rsidRPr="000A2E29">
        <w:rPr>
          <w:color w:val="113040"/>
          <w:sz w:val="23"/>
          <w:szCs w:val="23"/>
        </w:rPr>
        <w:t>22 году. В 2023</w:t>
      </w:r>
      <w:r w:rsidRPr="000A2E29">
        <w:rPr>
          <w:color w:val="113040"/>
          <w:sz w:val="23"/>
          <w:szCs w:val="23"/>
        </w:rPr>
        <w:t xml:space="preserve"> году будет продолжена работа по выполнению мероприятий, предусмотренных Планом по противодействию коррупции в Администрации </w:t>
      </w:r>
      <w:r w:rsidR="000D5404">
        <w:rPr>
          <w:color w:val="113040"/>
          <w:sz w:val="23"/>
          <w:szCs w:val="23"/>
        </w:rPr>
        <w:t>Успенского</w:t>
      </w:r>
      <w:r w:rsidRPr="000A2E29">
        <w:rPr>
          <w:color w:val="113040"/>
          <w:sz w:val="23"/>
          <w:szCs w:val="23"/>
        </w:rPr>
        <w:t xml:space="preserve"> сельсовета Касторенского района, а именно</w:t>
      </w:r>
      <w:proofErr w:type="gramStart"/>
      <w:r w:rsidR="000A2E29" w:rsidRPr="000A2E29">
        <w:rPr>
          <w:color w:val="113040"/>
          <w:sz w:val="23"/>
          <w:szCs w:val="23"/>
        </w:rPr>
        <w:t xml:space="preserve"> :</w:t>
      </w:r>
      <w:proofErr w:type="gramEnd"/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регулярно приводить в соответствие с законодательством нормативные правовые акты Администрации сельсовета в сфере противодействия коррупции;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- обеспечивать своевременное представление лицами (предусмотренными Перечнем должностей муниципальной </w:t>
      </w:r>
      <w:proofErr w:type="gramStart"/>
      <w:r w:rsidRPr="000A2E29">
        <w:rPr>
          <w:color w:val="113040"/>
          <w:sz w:val="23"/>
          <w:szCs w:val="23"/>
        </w:rPr>
        <w:t>службы</w:t>
      </w:r>
      <w:proofErr w:type="gramEnd"/>
      <w:r w:rsidRPr="000A2E29">
        <w:rPr>
          <w:color w:val="113040"/>
          <w:sz w:val="23"/>
          <w:szCs w:val="23"/>
        </w:rP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D251E0" w:rsidRPr="000A2E29" w:rsidRDefault="00D251E0" w:rsidP="00D251E0">
      <w:pPr>
        <w:pStyle w:val="a3"/>
        <w:shd w:val="clear" w:color="auto" w:fill="FFFFFF"/>
        <w:spacing w:before="0" w:beforeAutospacing="0" w:after="0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- осуществлять </w:t>
      </w:r>
      <w:proofErr w:type="gramStart"/>
      <w:r w:rsidRPr="000A2E29">
        <w:rPr>
          <w:color w:val="113040"/>
          <w:sz w:val="23"/>
          <w:szCs w:val="23"/>
        </w:rPr>
        <w:t>контроль за</w:t>
      </w:r>
      <w:proofErr w:type="gramEnd"/>
      <w:r w:rsidRPr="000A2E29">
        <w:rPr>
          <w:color w:val="113040"/>
          <w:sz w:val="23"/>
          <w:szCs w:val="23"/>
        </w:rPr>
        <w:t xml:space="preserve"> соблюдением муниципальными служащими Администрации </w:t>
      </w:r>
      <w:r w:rsidR="000D5404">
        <w:rPr>
          <w:color w:val="113040"/>
          <w:sz w:val="23"/>
          <w:szCs w:val="23"/>
        </w:rPr>
        <w:t>Успенского</w:t>
      </w:r>
      <w:r w:rsidRPr="000A2E29">
        <w:rPr>
          <w:color w:val="113040"/>
          <w:sz w:val="23"/>
          <w:szCs w:val="23"/>
        </w:rPr>
        <w:t xml:space="preserve">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4" w:history="1">
        <w:r w:rsidRPr="000A2E29">
          <w:rPr>
            <w:rStyle w:val="a5"/>
            <w:color w:val="auto"/>
            <w:sz w:val="23"/>
            <w:szCs w:val="23"/>
            <w:u w:val="none"/>
          </w:rPr>
          <w:t>законодательством</w:t>
        </w:r>
      </w:hyperlink>
      <w:r w:rsidRPr="000A2E29">
        <w:rPr>
          <w:color w:val="113040"/>
          <w:sz w:val="23"/>
          <w:szCs w:val="23"/>
        </w:rPr>
        <w:t> о противодействии коррупции</w:t>
      </w:r>
      <w:r w:rsidRPr="000A2E29">
        <w:rPr>
          <w:rStyle w:val="a4"/>
          <w:color w:val="113040"/>
          <w:sz w:val="23"/>
          <w:szCs w:val="23"/>
        </w:rPr>
        <w:t>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rStyle w:val="a4"/>
          <w:color w:val="113040"/>
          <w:sz w:val="23"/>
          <w:szCs w:val="23"/>
        </w:rPr>
        <w:t>- </w:t>
      </w:r>
      <w:r w:rsidRPr="000A2E29">
        <w:rPr>
          <w:color w:val="113040"/>
          <w:sz w:val="23"/>
          <w:szCs w:val="23"/>
        </w:rPr>
        <w:t>формировать  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  проводить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-  проводить ежегодные встречи с населением (отчет Главы  </w:t>
      </w:r>
      <w:r w:rsidR="000D5404">
        <w:rPr>
          <w:color w:val="113040"/>
          <w:sz w:val="23"/>
          <w:szCs w:val="23"/>
        </w:rPr>
        <w:t>Успенского</w:t>
      </w:r>
      <w:r w:rsidRPr="000A2E29">
        <w:rPr>
          <w:color w:val="113040"/>
          <w:sz w:val="23"/>
          <w:szCs w:val="23"/>
        </w:rPr>
        <w:t xml:space="preserve"> сельсовета Касторенского района);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-  осуществлять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</w:r>
      <w:r w:rsidR="000D5404">
        <w:rPr>
          <w:color w:val="113040"/>
          <w:sz w:val="23"/>
          <w:szCs w:val="23"/>
        </w:rPr>
        <w:t>Успенского</w:t>
      </w:r>
      <w:r w:rsidRPr="000A2E29">
        <w:rPr>
          <w:color w:val="113040"/>
          <w:sz w:val="23"/>
          <w:szCs w:val="23"/>
        </w:rPr>
        <w:t xml:space="preserve"> сельсовета  Касторенского района;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  доводить до граждан информацию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lastRenderedPageBreak/>
        <w:t>-  обеспечивать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оказывать гражданам бесплатную юридическую помощь в виде правового консультирования;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По повышению эффективности </w:t>
      </w:r>
      <w:proofErr w:type="gramStart"/>
      <w:r w:rsidRPr="000A2E29">
        <w:rPr>
          <w:color w:val="113040"/>
          <w:sz w:val="23"/>
          <w:szCs w:val="23"/>
        </w:rPr>
        <w:t>контроля за</w:t>
      </w:r>
      <w:proofErr w:type="gramEnd"/>
      <w:r w:rsidRPr="000A2E29">
        <w:rPr>
          <w:color w:val="113040"/>
          <w:sz w:val="23"/>
          <w:szCs w:val="23"/>
        </w:rP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r w:rsidR="000D5404">
        <w:rPr>
          <w:color w:val="113040"/>
          <w:sz w:val="23"/>
          <w:szCs w:val="23"/>
        </w:rPr>
        <w:t>Успенского</w:t>
      </w:r>
      <w:r w:rsidRPr="000A2E29">
        <w:rPr>
          <w:color w:val="113040"/>
          <w:sz w:val="23"/>
          <w:szCs w:val="23"/>
        </w:rPr>
        <w:t xml:space="preserve"> сельсовета Касторенского района принимаются следующие меры: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в отказе от выгоды, явившейся причиной возникновения конфликта интересов;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В</w:t>
      </w:r>
      <w:r w:rsidR="000A2E29" w:rsidRPr="000A2E29">
        <w:rPr>
          <w:color w:val="113040"/>
          <w:sz w:val="23"/>
          <w:szCs w:val="23"/>
        </w:rPr>
        <w:t xml:space="preserve"> 2022 году</w:t>
      </w:r>
      <w:r w:rsidRPr="000A2E29">
        <w:rPr>
          <w:color w:val="113040"/>
          <w:sz w:val="23"/>
          <w:szCs w:val="23"/>
        </w:rPr>
        <w:t xml:space="preserve">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0D5404">
        <w:rPr>
          <w:color w:val="113040"/>
          <w:sz w:val="23"/>
          <w:szCs w:val="23"/>
        </w:rPr>
        <w:t>Успенского</w:t>
      </w:r>
      <w:r w:rsidRPr="000A2E29">
        <w:rPr>
          <w:color w:val="113040"/>
          <w:sz w:val="23"/>
          <w:szCs w:val="23"/>
        </w:rPr>
        <w:t xml:space="preserve"> сельсовета Касторенского района не было.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>В администрации сельсовета имеется информационный стенд противодействия коррупции. Работниками культуры обновляются материалы и фотоматериалы на данном стенде.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  <w:r w:rsidRPr="000A2E29">
        <w:rPr>
          <w:color w:val="113040"/>
          <w:sz w:val="23"/>
          <w:szCs w:val="23"/>
        </w:rPr>
        <w:t xml:space="preserve">На официальном сайте </w:t>
      </w:r>
      <w:r w:rsidR="000D5404">
        <w:rPr>
          <w:color w:val="113040"/>
          <w:sz w:val="23"/>
          <w:szCs w:val="23"/>
        </w:rPr>
        <w:t>Успенского</w:t>
      </w:r>
      <w:r w:rsidRPr="000A2E29">
        <w:rPr>
          <w:color w:val="113040"/>
          <w:sz w:val="23"/>
          <w:szCs w:val="23"/>
        </w:rPr>
        <w:t xml:space="preserve"> сельсовета раздел «Противодействие коррупции»  постоянно обновляется.</w:t>
      </w: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</w:p>
    <w:p w:rsidR="00D251E0" w:rsidRPr="000A2E29" w:rsidRDefault="00D251E0" w:rsidP="00D251E0">
      <w:pPr>
        <w:pStyle w:val="a3"/>
        <w:shd w:val="clear" w:color="auto" w:fill="FFFFFF"/>
        <w:spacing w:before="195" w:beforeAutospacing="0" w:after="195" w:afterAutospacing="0"/>
        <w:rPr>
          <w:color w:val="113040"/>
          <w:sz w:val="23"/>
          <w:szCs w:val="23"/>
        </w:rPr>
      </w:pPr>
    </w:p>
    <w:p w:rsidR="00B52981" w:rsidRPr="000A2E29" w:rsidRDefault="00B52981">
      <w:pPr>
        <w:rPr>
          <w:rFonts w:ascii="Times New Roman" w:hAnsi="Times New Roman" w:cs="Times New Roman"/>
        </w:rPr>
      </w:pPr>
    </w:p>
    <w:sectPr w:rsidR="00B52981" w:rsidRPr="000A2E29" w:rsidSect="0001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B9B"/>
    <w:rsid w:val="00016D1A"/>
    <w:rsid w:val="000A2E29"/>
    <w:rsid w:val="000D5404"/>
    <w:rsid w:val="00255177"/>
    <w:rsid w:val="003D6B9B"/>
    <w:rsid w:val="005377D1"/>
    <w:rsid w:val="00805489"/>
    <w:rsid w:val="00886842"/>
    <w:rsid w:val="00B52981"/>
    <w:rsid w:val="00C945A6"/>
    <w:rsid w:val="00D2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1E0"/>
    <w:rPr>
      <w:b/>
      <w:bCs/>
    </w:rPr>
  </w:style>
  <w:style w:type="character" w:styleId="a5">
    <w:name w:val="Hyperlink"/>
    <w:basedOn w:val="a0"/>
    <w:uiPriority w:val="99"/>
    <w:semiHidden/>
    <w:unhideWhenUsed/>
    <w:rsid w:val="00D25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dcterms:created xsi:type="dcterms:W3CDTF">2021-06-28T11:31:00Z</dcterms:created>
  <dcterms:modified xsi:type="dcterms:W3CDTF">2023-03-16T12:25:00Z</dcterms:modified>
</cp:coreProperties>
</file>