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6D" w:rsidRPr="00FB2D5A" w:rsidRDefault="00915664" w:rsidP="00FB2D5A">
      <w:pPr>
        <w:widowControl/>
        <w:spacing w:line="276" w:lineRule="auto"/>
        <w:jc w:val="center"/>
        <w:rPr>
          <w:rFonts w:ascii="Arial" w:hAnsi="Arial" w:cs="Arial"/>
          <w:b/>
          <w:sz w:val="32"/>
          <w:szCs w:val="32"/>
        </w:rPr>
      </w:pPr>
      <w:r w:rsidRPr="00FB2D5A">
        <w:rPr>
          <w:rFonts w:ascii="Arial" w:hAnsi="Arial" w:cs="Arial"/>
          <w:b/>
          <w:sz w:val="32"/>
          <w:szCs w:val="32"/>
          <w:lang w:eastAsia="en-US"/>
        </w:rPr>
        <w:t>РОССИЙСКАЯ ФЕДЕРАЦИЯ</w:t>
      </w:r>
    </w:p>
    <w:p w:rsidR="00576F6D" w:rsidRPr="00FB2D5A" w:rsidRDefault="00576F6D" w:rsidP="00983FF7">
      <w:pPr>
        <w:jc w:val="center"/>
        <w:rPr>
          <w:rFonts w:ascii="Arial" w:hAnsi="Arial" w:cs="Arial"/>
          <w:b/>
          <w:bCs/>
          <w:sz w:val="32"/>
          <w:szCs w:val="32"/>
        </w:rPr>
      </w:pPr>
      <w:r w:rsidRPr="00FB2D5A">
        <w:rPr>
          <w:rFonts w:ascii="Arial" w:hAnsi="Arial" w:cs="Arial"/>
          <w:b/>
          <w:bCs/>
          <w:sz w:val="32"/>
          <w:szCs w:val="32"/>
        </w:rPr>
        <w:t xml:space="preserve">АДМИНИСТРАЦИЯ </w:t>
      </w:r>
      <w:r w:rsidR="00915664" w:rsidRPr="00FB2D5A">
        <w:rPr>
          <w:rFonts w:ascii="Arial" w:hAnsi="Arial" w:cs="Arial"/>
          <w:b/>
          <w:bCs/>
          <w:sz w:val="32"/>
          <w:szCs w:val="32"/>
        </w:rPr>
        <w:t>УСПЕНСКОГО СЕЛЬСОВЕТА</w:t>
      </w:r>
    </w:p>
    <w:p w:rsidR="00576F6D" w:rsidRPr="00FB2D5A" w:rsidRDefault="00576F6D" w:rsidP="00983FF7">
      <w:pPr>
        <w:jc w:val="center"/>
        <w:rPr>
          <w:rFonts w:ascii="Arial" w:hAnsi="Arial" w:cs="Arial"/>
          <w:b/>
          <w:bCs/>
          <w:sz w:val="32"/>
          <w:szCs w:val="32"/>
        </w:rPr>
      </w:pPr>
      <w:r w:rsidRPr="00FB2D5A">
        <w:rPr>
          <w:rFonts w:ascii="Arial" w:hAnsi="Arial" w:cs="Arial"/>
          <w:b/>
          <w:bCs/>
          <w:sz w:val="32"/>
          <w:szCs w:val="32"/>
        </w:rPr>
        <w:t xml:space="preserve">КАСТОРЕНСКОГО РАЙОНА КУРСКОЙ ОБЛАСТИ </w:t>
      </w:r>
    </w:p>
    <w:p w:rsidR="00576F6D" w:rsidRPr="00FB2D5A" w:rsidRDefault="00576F6D" w:rsidP="00983FF7">
      <w:pPr>
        <w:jc w:val="center"/>
        <w:rPr>
          <w:rFonts w:ascii="Arial" w:hAnsi="Arial" w:cs="Arial"/>
          <w:b/>
          <w:bCs/>
          <w:sz w:val="32"/>
          <w:szCs w:val="32"/>
        </w:rPr>
      </w:pPr>
    </w:p>
    <w:p w:rsidR="00576F6D" w:rsidRPr="00FB2D5A" w:rsidRDefault="00915664" w:rsidP="00915664">
      <w:pPr>
        <w:jc w:val="center"/>
        <w:rPr>
          <w:rFonts w:ascii="Arial" w:hAnsi="Arial" w:cs="Arial"/>
          <w:b/>
          <w:bCs/>
          <w:sz w:val="32"/>
          <w:szCs w:val="32"/>
        </w:rPr>
      </w:pPr>
      <w:r w:rsidRPr="00FB2D5A">
        <w:rPr>
          <w:rFonts w:ascii="Arial" w:hAnsi="Arial" w:cs="Arial"/>
          <w:b/>
          <w:bCs/>
          <w:sz w:val="32"/>
          <w:szCs w:val="32"/>
        </w:rPr>
        <w:t>ПОСТАНОВЛЕНИ</w:t>
      </w:r>
      <w:r w:rsidR="00576F6D" w:rsidRPr="00FB2D5A">
        <w:rPr>
          <w:rFonts w:ascii="Arial" w:hAnsi="Arial" w:cs="Arial"/>
          <w:b/>
          <w:bCs/>
          <w:sz w:val="32"/>
          <w:szCs w:val="32"/>
        </w:rPr>
        <w:t xml:space="preserve">Е </w:t>
      </w:r>
    </w:p>
    <w:p w:rsidR="00915664" w:rsidRPr="00FB2D5A" w:rsidRDefault="00915664" w:rsidP="00915664">
      <w:pPr>
        <w:jc w:val="center"/>
        <w:rPr>
          <w:rFonts w:ascii="Arial" w:hAnsi="Arial" w:cs="Arial"/>
          <w:b/>
          <w:sz w:val="32"/>
          <w:szCs w:val="32"/>
          <w:u w:val="single"/>
        </w:rPr>
      </w:pPr>
      <w:r w:rsidRPr="00FB2D5A">
        <w:rPr>
          <w:rFonts w:ascii="Arial" w:hAnsi="Arial" w:cs="Arial"/>
          <w:b/>
          <w:sz w:val="32"/>
          <w:szCs w:val="32"/>
        </w:rPr>
        <w:t xml:space="preserve">от 04 февраля 2021 года </w:t>
      </w:r>
      <w:r w:rsidR="00576F6D" w:rsidRPr="00FB2D5A">
        <w:rPr>
          <w:rFonts w:ascii="Arial" w:hAnsi="Arial" w:cs="Arial"/>
          <w:b/>
          <w:sz w:val="32"/>
          <w:szCs w:val="32"/>
        </w:rPr>
        <w:t xml:space="preserve"> № </w:t>
      </w:r>
      <w:r w:rsidRPr="00FB2D5A">
        <w:rPr>
          <w:rFonts w:ascii="Arial" w:hAnsi="Arial" w:cs="Arial"/>
          <w:b/>
          <w:sz w:val="32"/>
          <w:szCs w:val="32"/>
        </w:rPr>
        <w:t>12</w:t>
      </w:r>
      <w:r w:rsidRPr="00FB2D5A">
        <w:rPr>
          <w:rFonts w:ascii="Arial" w:hAnsi="Arial" w:cs="Arial"/>
          <w:b/>
          <w:sz w:val="32"/>
          <w:szCs w:val="32"/>
          <w:u w:val="single"/>
        </w:rPr>
        <w:t xml:space="preserve"> </w:t>
      </w:r>
    </w:p>
    <w:p w:rsidR="00915664" w:rsidRPr="00FB2D5A" w:rsidRDefault="00915664" w:rsidP="00915664">
      <w:pPr>
        <w:jc w:val="center"/>
        <w:rPr>
          <w:rFonts w:ascii="Arial" w:hAnsi="Arial" w:cs="Arial"/>
          <w:b/>
          <w:sz w:val="36"/>
          <w:szCs w:val="32"/>
          <w:u w:val="single"/>
        </w:rPr>
      </w:pPr>
    </w:p>
    <w:p w:rsidR="00915664" w:rsidRPr="00FB2D5A" w:rsidRDefault="00915664" w:rsidP="00915664">
      <w:pPr>
        <w:jc w:val="center"/>
        <w:rPr>
          <w:rFonts w:ascii="Arial" w:hAnsi="Arial" w:cs="Arial"/>
          <w:b/>
          <w:sz w:val="32"/>
          <w:szCs w:val="32"/>
          <w:u w:val="single"/>
        </w:rPr>
      </w:pPr>
      <w:proofErr w:type="gramStart"/>
      <w:r w:rsidRPr="00FB2D5A">
        <w:rPr>
          <w:rFonts w:ascii="Arial" w:hAnsi="Arial" w:cs="Arial"/>
          <w:b/>
          <w:bCs/>
          <w:sz w:val="32"/>
          <w:szCs w:val="32"/>
          <w:shd w:val="clear" w:color="auto" w:fill="FFFFFF"/>
        </w:rPr>
        <w:t xml:space="preserve">О внесении изменений и дополнений в постановление Администрации Успенского сельсовета Касторенского района Курской области от  </w:t>
      </w:r>
      <w:r w:rsidR="008B3E24" w:rsidRPr="00FB2D5A">
        <w:rPr>
          <w:rFonts w:ascii="Arial" w:hAnsi="Arial" w:cs="Arial"/>
          <w:b/>
          <w:bCs/>
          <w:sz w:val="32"/>
          <w:szCs w:val="32"/>
          <w:shd w:val="clear" w:color="auto" w:fill="FFFFFF"/>
        </w:rPr>
        <w:t>04.09</w:t>
      </w:r>
      <w:r w:rsidRPr="00FB2D5A">
        <w:rPr>
          <w:rFonts w:ascii="Arial" w:hAnsi="Arial" w:cs="Arial"/>
          <w:b/>
          <w:bCs/>
          <w:sz w:val="32"/>
          <w:szCs w:val="32"/>
          <w:shd w:val="clear" w:color="auto" w:fill="FFFFFF"/>
        </w:rPr>
        <w:t>.2019г. №</w:t>
      </w:r>
      <w:r w:rsidR="008B3E24" w:rsidRPr="00FB2D5A">
        <w:rPr>
          <w:rFonts w:ascii="Arial" w:hAnsi="Arial" w:cs="Arial"/>
          <w:b/>
          <w:bCs/>
          <w:sz w:val="32"/>
          <w:szCs w:val="32"/>
          <w:shd w:val="clear" w:color="auto" w:fill="FFFFFF"/>
        </w:rPr>
        <w:t>40</w:t>
      </w:r>
      <w:r w:rsidRPr="00FB2D5A">
        <w:rPr>
          <w:rFonts w:ascii="Arial" w:hAnsi="Arial" w:cs="Arial"/>
          <w:b/>
          <w:bCs/>
          <w:sz w:val="32"/>
          <w:szCs w:val="32"/>
          <w:shd w:val="clear" w:color="auto" w:fill="FFFFFF"/>
        </w:rPr>
        <w:t xml:space="preserve"> «</w:t>
      </w:r>
      <w:r w:rsidRPr="00FB2D5A">
        <w:rPr>
          <w:rFonts w:ascii="Arial" w:hAnsi="Arial" w:cs="Arial"/>
          <w:b/>
          <w:bCs/>
          <w:sz w:val="32"/>
          <w:szCs w:val="32"/>
        </w:rPr>
        <w:t>Об утверждении Порядка формирования, ведения ежегодного дополнения и опубликования Перечня муниципального имущества муниципального района «Касторенский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576F6D" w:rsidRPr="00915664" w:rsidRDefault="00576F6D" w:rsidP="00983FF7">
      <w:pPr>
        <w:pStyle w:val="ab"/>
        <w:jc w:val="center"/>
        <w:rPr>
          <w:rFonts w:ascii="Arial" w:hAnsi="Arial" w:cs="Arial"/>
          <w:noProof/>
          <w:sz w:val="24"/>
          <w:szCs w:val="24"/>
          <w:lang w:eastAsia="ru-RU"/>
        </w:rPr>
      </w:pPr>
    </w:p>
    <w:p w:rsidR="00576F6D" w:rsidRPr="00915664" w:rsidRDefault="00576F6D" w:rsidP="00983FF7">
      <w:pPr>
        <w:widowControl/>
        <w:jc w:val="both"/>
        <w:rPr>
          <w:rFonts w:ascii="Arial" w:hAnsi="Arial" w:cs="Arial"/>
          <w:b/>
          <w:bCs/>
          <w:color w:val="000000"/>
          <w:sz w:val="24"/>
          <w:szCs w:val="24"/>
          <w:shd w:val="clear" w:color="auto" w:fill="FFFFFF"/>
          <w:lang w:eastAsia="en-US"/>
        </w:rPr>
      </w:pPr>
      <w:r w:rsidRPr="00915664">
        <w:rPr>
          <w:rFonts w:ascii="Arial" w:hAnsi="Arial" w:cs="Arial"/>
          <w:sz w:val="24"/>
          <w:szCs w:val="24"/>
          <w:lang w:eastAsia="en-US"/>
        </w:rPr>
        <w:tab/>
        <w:t xml:space="preserve">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 Администрация Касторенского района Курской области </w:t>
      </w:r>
      <w:r w:rsidRPr="00915664">
        <w:rPr>
          <w:rFonts w:ascii="Arial" w:hAnsi="Arial" w:cs="Arial"/>
          <w:b/>
          <w:bCs/>
          <w:color w:val="000000"/>
          <w:sz w:val="24"/>
          <w:szCs w:val="24"/>
          <w:shd w:val="clear" w:color="auto" w:fill="FFFFFF"/>
          <w:lang w:eastAsia="en-US"/>
        </w:rPr>
        <w:t>ПОСТАНОВЛЯЕТ:</w:t>
      </w:r>
    </w:p>
    <w:p w:rsidR="00576F6D" w:rsidRPr="00915664" w:rsidRDefault="00576F6D" w:rsidP="00983FF7">
      <w:pPr>
        <w:widowControl/>
        <w:jc w:val="both"/>
        <w:rPr>
          <w:rFonts w:ascii="Arial" w:hAnsi="Arial" w:cs="Arial"/>
          <w:sz w:val="24"/>
          <w:szCs w:val="24"/>
          <w:lang w:eastAsia="en-US"/>
        </w:rPr>
      </w:pPr>
    </w:p>
    <w:p w:rsidR="00576F6D" w:rsidRPr="00915664" w:rsidRDefault="00576F6D" w:rsidP="00983FF7">
      <w:pPr>
        <w:autoSpaceDE w:val="0"/>
        <w:autoSpaceDN w:val="0"/>
        <w:adjustRightInd w:val="0"/>
        <w:jc w:val="both"/>
        <w:rPr>
          <w:rFonts w:ascii="Arial" w:hAnsi="Arial" w:cs="Arial"/>
          <w:sz w:val="24"/>
          <w:szCs w:val="24"/>
          <w:lang w:eastAsia="en-US"/>
        </w:rPr>
      </w:pPr>
      <w:r w:rsidRPr="00915664">
        <w:rPr>
          <w:rFonts w:ascii="Arial" w:hAnsi="Arial" w:cs="Arial"/>
          <w:sz w:val="24"/>
          <w:szCs w:val="24"/>
          <w:lang w:eastAsia="en-US"/>
        </w:rPr>
        <w:tab/>
        <w:t xml:space="preserve">1. </w:t>
      </w:r>
      <w:proofErr w:type="gramStart"/>
      <w:r w:rsidRPr="00915664">
        <w:rPr>
          <w:rFonts w:ascii="Arial" w:hAnsi="Arial" w:cs="Arial"/>
          <w:sz w:val="24"/>
          <w:szCs w:val="24"/>
          <w:lang w:eastAsia="en-US"/>
        </w:rPr>
        <w:t>Внести в постановление Администрации</w:t>
      </w:r>
      <w:r w:rsidR="00915664" w:rsidRPr="00915664">
        <w:rPr>
          <w:rFonts w:ascii="Arial" w:hAnsi="Arial" w:cs="Arial"/>
          <w:sz w:val="24"/>
          <w:szCs w:val="24"/>
          <w:lang w:eastAsia="en-US"/>
        </w:rPr>
        <w:t xml:space="preserve"> Успенского сельсовета</w:t>
      </w:r>
      <w:r w:rsidRPr="00915664">
        <w:rPr>
          <w:rFonts w:ascii="Arial" w:hAnsi="Arial" w:cs="Arial"/>
          <w:sz w:val="24"/>
          <w:szCs w:val="24"/>
          <w:lang w:eastAsia="en-US"/>
        </w:rPr>
        <w:t xml:space="preserve"> Касторенского района Курской области </w:t>
      </w:r>
      <w:r w:rsidR="00915664" w:rsidRPr="00915664">
        <w:rPr>
          <w:rFonts w:ascii="Arial" w:hAnsi="Arial" w:cs="Arial"/>
          <w:sz w:val="24"/>
          <w:szCs w:val="24"/>
          <w:shd w:val="clear" w:color="auto" w:fill="FFFFFF"/>
        </w:rPr>
        <w:t>от 04.09</w:t>
      </w:r>
      <w:r w:rsidRPr="00915664">
        <w:rPr>
          <w:rFonts w:ascii="Arial" w:hAnsi="Arial" w:cs="Arial"/>
          <w:sz w:val="24"/>
          <w:szCs w:val="24"/>
          <w:shd w:val="clear" w:color="auto" w:fill="FFFFFF"/>
        </w:rPr>
        <w:t>.2019г. №</w:t>
      </w:r>
      <w:r w:rsidR="00915664" w:rsidRPr="00915664">
        <w:rPr>
          <w:rFonts w:ascii="Arial" w:hAnsi="Arial" w:cs="Arial"/>
          <w:sz w:val="24"/>
          <w:szCs w:val="24"/>
          <w:shd w:val="clear" w:color="auto" w:fill="FFFFFF"/>
        </w:rPr>
        <w:t>40</w:t>
      </w:r>
      <w:r w:rsidRPr="00915664">
        <w:rPr>
          <w:rFonts w:ascii="Arial" w:hAnsi="Arial" w:cs="Arial"/>
          <w:sz w:val="24"/>
          <w:szCs w:val="24"/>
          <w:shd w:val="clear" w:color="auto" w:fill="FFFFFF"/>
        </w:rPr>
        <w:t xml:space="preserve"> «</w:t>
      </w:r>
      <w:r w:rsidRPr="00915664">
        <w:rPr>
          <w:rFonts w:ascii="Arial" w:hAnsi="Arial" w:cs="Arial"/>
          <w:sz w:val="24"/>
          <w:szCs w:val="24"/>
        </w:rPr>
        <w:t xml:space="preserve">Об утверждении Порядка формирования, ведения ежегодного дополнения и опубликования Перечня муниципального имущества муниципального района «Касторенский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915664">
        <w:rPr>
          <w:rFonts w:ascii="Arial" w:hAnsi="Arial" w:cs="Arial"/>
          <w:sz w:val="24"/>
          <w:szCs w:val="24"/>
          <w:lang w:eastAsia="en-US"/>
        </w:rPr>
        <w:t>следующие изменения и дополнения</w:t>
      </w:r>
      <w:proofErr w:type="gramEnd"/>
      <w:r w:rsidRPr="00915664">
        <w:rPr>
          <w:rFonts w:ascii="Arial" w:hAnsi="Arial" w:cs="Arial"/>
          <w:sz w:val="24"/>
          <w:szCs w:val="24"/>
          <w:lang w:eastAsia="en-US"/>
        </w:rPr>
        <w:t>:</w:t>
      </w:r>
    </w:p>
    <w:p w:rsidR="00576F6D" w:rsidRPr="00915664" w:rsidRDefault="00576F6D" w:rsidP="00983FF7">
      <w:pPr>
        <w:widowControl/>
        <w:jc w:val="both"/>
        <w:rPr>
          <w:rFonts w:ascii="Arial" w:hAnsi="Arial" w:cs="Arial"/>
          <w:sz w:val="24"/>
          <w:szCs w:val="24"/>
          <w:lang w:eastAsia="en-US"/>
        </w:rPr>
      </w:pPr>
      <w:r w:rsidRPr="00915664">
        <w:rPr>
          <w:rFonts w:ascii="Arial" w:hAnsi="Arial" w:cs="Arial"/>
          <w:sz w:val="24"/>
          <w:szCs w:val="24"/>
          <w:lang w:eastAsia="en-US"/>
        </w:rPr>
        <w:tab/>
        <w:t xml:space="preserve">1.1. Заголовок решения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6" w:history="1">
        <w:r w:rsidRPr="00915664">
          <w:rPr>
            <w:rFonts w:ascii="Arial" w:hAnsi="Arial" w:cs="Arial"/>
            <w:sz w:val="24"/>
            <w:szCs w:val="24"/>
            <w:lang w:eastAsia="en-US"/>
          </w:rPr>
          <w:t>режим</w:t>
        </w:r>
      </w:hyperlink>
      <w:r w:rsidRPr="00915664">
        <w:rPr>
          <w:rFonts w:ascii="Arial" w:hAnsi="Arial" w:cs="Arial"/>
          <w:sz w:val="24"/>
          <w:szCs w:val="24"/>
          <w:lang w:eastAsia="en-US"/>
        </w:rPr>
        <w:t xml:space="preserve"> «Налог на профессиональный доход».</w:t>
      </w:r>
    </w:p>
    <w:p w:rsidR="00576F6D" w:rsidRPr="00915664" w:rsidRDefault="00576F6D" w:rsidP="00983FF7">
      <w:pPr>
        <w:widowControl/>
        <w:jc w:val="both"/>
        <w:rPr>
          <w:rFonts w:ascii="Arial" w:hAnsi="Arial" w:cs="Arial"/>
          <w:sz w:val="24"/>
          <w:szCs w:val="24"/>
        </w:rPr>
      </w:pPr>
      <w:r w:rsidRPr="00915664">
        <w:rPr>
          <w:rFonts w:ascii="Arial" w:hAnsi="Arial" w:cs="Arial"/>
          <w:sz w:val="24"/>
          <w:szCs w:val="24"/>
          <w:lang w:eastAsia="en-US"/>
        </w:rPr>
        <w:tab/>
        <w:t>1.2. Приложение №1 Постановления Администрации</w:t>
      </w:r>
      <w:r w:rsidR="00915664" w:rsidRPr="00915664">
        <w:rPr>
          <w:rFonts w:ascii="Arial" w:hAnsi="Arial" w:cs="Arial"/>
          <w:sz w:val="24"/>
          <w:szCs w:val="24"/>
          <w:lang w:eastAsia="en-US"/>
        </w:rPr>
        <w:t xml:space="preserve"> Успенского сельсовета</w:t>
      </w:r>
      <w:r w:rsidRPr="00915664">
        <w:rPr>
          <w:rFonts w:ascii="Arial" w:hAnsi="Arial" w:cs="Arial"/>
          <w:sz w:val="24"/>
          <w:szCs w:val="24"/>
          <w:lang w:eastAsia="en-US"/>
        </w:rPr>
        <w:t xml:space="preserve"> Касторенского района Курской области </w:t>
      </w:r>
      <w:r w:rsidR="00915664" w:rsidRPr="00915664">
        <w:rPr>
          <w:rFonts w:ascii="Arial" w:hAnsi="Arial" w:cs="Arial"/>
          <w:sz w:val="24"/>
          <w:szCs w:val="24"/>
          <w:shd w:val="clear" w:color="auto" w:fill="FFFFFF"/>
        </w:rPr>
        <w:t>04.09</w:t>
      </w:r>
      <w:r w:rsidRPr="00915664">
        <w:rPr>
          <w:rFonts w:ascii="Arial" w:hAnsi="Arial" w:cs="Arial"/>
          <w:sz w:val="24"/>
          <w:szCs w:val="24"/>
          <w:shd w:val="clear" w:color="auto" w:fill="FFFFFF"/>
        </w:rPr>
        <w:t>.2019г. №4</w:t>
      </w:r>
      <w:r w:rsidR="00915664" w:rsidRPr="00915664">
        <w:rPr>
          <w:rFonts w:ascii="Arial" w:hAnsi="Arial" w:cs="Arial"/>
          <w:sz w:val="24"/>
          <w:szCs w:val="24"/>
          <w:shd w:val="clear" w:color="auto" w:fill="FFFFFF"/>
        </w:rPr>
        <w:t>0</w:t>
      </w:r>
      <w:r w:rsidRPr="00915664">
        <w:rPr>
          <w:rFonts w:ascii="Arial" w:hAnsi="Arial" w:cs="Arial"/>
          <w:sz w:val="24"/>
          <w:szCs w:val="24"/>
          <w:shd w:val="clear" w:color="auto" w:fill="FFFFFF"/>
        </w:rPr>
        <w:t xml:space="preserve"> </w:t>
      </w:r>
      <w:r w:rsidRPr="00915664">
        <w:rPr>
          <w:rFonts w:ascii="Arial" w:hAnsi="Arial" w:cs="Arial"/>
          <w:sz w:val="24"/>
          <w:szCs w:val="24"/>
        </w:rPr>
        <w:t>изложить в новой редакции (приложение).</w:t>
      </w:r>
    </w:p>
    <w:p w:rsidR="00576F6D" w:rsidRPr="00915664" w:rsidRDefault="00576F6D" w:rsidP="00983FF7">
      <w:pPr>
        <w:widowControl/>
        <w:jc w:val="both"/>
        <w:rPr>
          <w:rFonts w:ascii="Arial" w:hAnsi="Arial" w:cs="Arial"/>
          <w:sz w:val="24"/>
          <w:szCs w:val="24"/>
        </w:rPr>
      </w:pPr>
      <w:r w:rsidRPr="00915664">
        <w:rPr>
          <w:rFonts w:ascii="Arial" w:hAnsi="Arial" w:cs="Arial"/>
          <w:sz w:val="24"/>
          <w:szCs w:val="24"/>
        </w:rPr>
        <w:tab/>
        <w:t xml:space="preserve">1.3. </w:t>
      </w:r>
      <w:r w:rsidRPr="00915664">
        <w:rPr>
          <w:rFonts w:ascii="Arial" w:hAnsi="Arial" w:cs="Arial"/>
          <w:sz w:val="24"/>
          <w:szCs w:val="24"/>
          <w:lang w:eastAsia="en-US"/>
        </w:rPr>
        <w:t>Постановление Администрации</w:t>
      </w:r>
      <w:r w:rsidR="00915664" w:rsidRPr="00915664">
        <w:rPr>
          <w:rFonts w:ascii="Arial" w:hAnsi="Arial" w:cs="Arial"/>
          <w:sz w:val="24"/>
          <w:szCs w:val="24"/>
          <w:lang w:eastAsia="en-US"/>
        </w:rPr>
        <w:t xml:space="preserve"> Успенского сельсовета</w:t>
      </w:r>
      <w:r w:rsidRPr="00915664">
        <w:rPr>
          <w:rFonts w:ascii="Arial" w:hAnsi="Arial" w:cs="Arial"/>
          <w:sz w:val="24"/>
          <w:szCs w:val="24"/>
          <w:lang w:eastAsia="en-US"/>
        </w:rPr>
        <w:t xml:space="preserve"> Касторенского района Курской области </w:t>
      </w:r>
      <w:r w:rsidR="00915664" w:rsidRPr="00915664">
        <w:rPr>
          <w:rFonts w:ascii="Arial" w:hAnsi="Arial" w:cs="Arial"/>
          <w:sz w:val="24"/>
          <w:szCs w:val="24"/>
          <w:shd w:val="clear" w:color="auto" w:fill="FFFFFF"/>
        </w:rPr>
        <w:t>от 04.09.2019г. №40</w:t>
      </w:r>
      <w:r w:rsidRPr="00915664">
        <w:rPr>
          <w:rFonts w:ascii="Arial" w:hAnsi="Arial" w:cs="Arial"/>
          <w:sz w:val="24"/>
          <w:szCs w:val="24"/>
          <w:shd w:val="clear" w:color="auto" w:fill="FFFFFF"/>
        </w:rPr>
        <w:t xml:space="preserve"> </w:t>
      </w:r>
      <w:r w:rsidRPr="00915664">
        <w:rPr>
          <w:rFonts w:ascii="Arial" w:hAnsi="Arial" w:cs="Arial"/>
          <w:sz w:val="24"/>
          <w:szCs w:val="24"/>
          <w:lang w:eastAsia="en-US"/>
        </w:rPr>
        <w:t xml:space="preserve">дополнить Приложением № 2,3. </w:t>
      </w:r>
    </w:p>
    <w:p w:rsidR="00576F6D" w:rsidRPr="00915664" w:rsidRDefault="00576F6D" w:rsidP="00983FF7">
      <w:pPr>
        <w:pStyle w:val="ab"/>
        <w:jc w:val="both"/>
        <w:rPr>
          <w:rFonts w:ascii="Arial" w:hAnsi="Arial" w:cs="Arial"/>
          <w:sz w:val="24"/>
          <w:szCs w:val="24"/>
        </w:rPr>
      </w:pPr>
      <w:r w:rsidRPr="00915664">
        <w:rPr>
          <w:rFonts w:ascii="Arial" w:hAnsi="Arial" w:cs="Arial"/>
          <w:sz w:val="24"/>
          <w:szCs w:val="24"/>
        </w:rPr>
        <w:tab/>
        <w:t xml:space="preserve">1.4. </w:t>
      </w:r>
      <w:proofErr w:type="gramStart"/>
      <w:r w:rsidRPr="00915664">
        <w:rPr>
          <w:rFonts w:ascii="Arial" w:hAnsi="Arial" w:cs="Arial"/>
          <w:sz w:val="24"/>
          <w:szCs w:val="24"/>
        </w:rPr>
        <w:t>Контроль за</w:t>
      </w:r>
      <w:proofErr w:type="gramEnd"/>
      <w:r w:rsidRPr="00915664">
        <w:rPr>
          <w:rFonts w:ascii="Arial" w:hAnsi="Arial" w:cs="Arial"/>
          <w:sz w:val="24"/>
          <w:szCs w:val="24"/>
        </w:rPr>
        <w:t xml:space="preserve"> выполнением настоящего постановления </w:t>
      </w:r>
      <w:r w:rsidR="00915664" w:rsidRPr="00915664">
        <w:rPr>
          <w:rFonts w:ascii="Arial" w:hAnsi="Arial" w:cs="Arial"/>
          <w:sz w:val="24"/>
          <w:szCs w:val="24"/>
        </w:rPr>
        <w:t>оставляю за собой</w:t>
      </w:r>
      <w:r w:rsidRPr="00915664">
        <w:rPr>
          <w:rFonts w:ascii="Arial" w:hAnsi="Arial" w:cs="Arial"/>
          <w:sz w:val="24"/>
          <w:szCs w:val="24"/>
        </w:rPr>
        <w:t>.</w:t>
      </w:r>
    </w:p>
    <w:p w:rsidR="00576F6D" w:rsidRPr="00915664" w:rsidRDefault="00576F6D" w:rsidP="00983FF7">
      <w:pPr>
        <w:pStyle w:val="ab"/>
        <w:jc w:val="both"/>
        <w:rPr>
          <w:rFonts w:ascii="Arial" w:hAnsi="Arial" w:cs="Arial"/>
          <w:sz w:val="24"/>
          <w:szCs w:val="24"/>
        </w:rPr>
      </w:pPr>
      <w:r w:rsidRPr="00915664">
        <w:rPr>
          <w:rFonts w:ascii="Arial" w:hAnsi="Arial" w:cs="Arial"/>
          <w:sz w:val="24"/>
          <w:szCs w:val="24"/>
        </w:rPr>
        <w:lastRenderedPageBreak/>
        <w:tab/>
        <w:t xml:space="preserve">1.5. Постановление вступает в силу с момента его подписания и подлежит размещению на официальном сайте муниципального </w:t>
      </w:r>
      <w:r w:rsidR="00915664" w:rsidRPr="00915664">
        <w:rPr>
          <w:rFonts w:ascii="Arial" w:hAnsi="Arial" w:cs="Arial"/>
          <w:sz w:val="24"/>
          <w:szCs w:val="24"/>
        </w:rPr>
        <w:t xml:space="preserve">образования </w:t>
      </w:r>
      <w:r w:rsidRPr="00915664">
        <w:rPr>
          <w:rFonts w:ascii="Arial" w:hAnsi="Arial" w:cs="Arial"/>
          <w:sz w:val="24"/>
          <w:szCs w:val="24"/>
        </w:rPr>
        <w:t>«</w:t>
      </w:r>
      <w:r w:rsidR="00915664" w:rsidRPr="00915664">
        <w:rPr>
          <w:rFonts w:ascii="Arial" w:hAnsi="Arial" w:cs="Arial"/>
          <w:sz w:val="24"/>
          <w:szCs w:val="24"/>
        </w:rPr>
        <w:t>Успенский сельсовет</w:t>
      </w:r>
      <w:r w:rsidRPr="00915664">
        <w:rPr>
          <w:rFonts w:ascii="Arial" w:hAnsi="Arial" w:cs="Arial"/>
          <w:sz w:val="24"/>
          <w:szCs w:val="24"/>
        </w:rPr>
        <w:t>»</w:t>
      </w:r>
      <w:r w:rsidR="00915664" w:rsidRPr="00915664">
        <w:rPr>
          <w:rFonts w:ascii="Arial" w:hAnsi="Arial" w:cs="Arial"/>
          <w:sz w:val="24"/>
          <w:szCs w:val="24"/>
        </w:rPr>
        <w:t xml:space="preserve"> Касторенского района </w:t>
      </w:r>
      <w:r w:rsidRPr="00915664">
        <w:rPr>
          <w:rFonts w:ascii="Arial" w:hAnsi="Arial" w:cs="Arial"/>
          <w:sz w:val="24"/>
          <w:szCs w:val="24"/>
        </w:rPr>
        <w:t>Курской области.</w:t>
      </w:r>
    </w:p>
    <w:p w:rsidR="00576F6D" w:rsidRPr="00915664" w:rsidRDefault="00576F6D" w:rsidP="00983FF7">
      <w:pPr>
        <w:ind w:firstLine="709"/>
        <w:jc w:val="both"/>
        <w:rPr>
          <w:rFonts w:ascii="Arial" w:hAnsi="Arial" w:cs="Arial"/>
          <w:kern w:val="2"/>
          <w:sz w:val="24"/>
          <w:szCs w:val="24"/>
        </w:rPr>
      </w:pPr>
    </w:p>
    <w:p w:rsidR="00576F6D" w:rsidRPr="00915664" w:rsidRDefault="00576F6D" w:rsidP="00983FF7">
      <w:pPr>
        <w:tabs>
          <w:tab w:val="left" w:pos="3416"/>
        </w:tabs>
        <w:suppressAutoHyphens/>
        <w:autoSpaceDE w:val="0"/>
        <w:autoSpaceDN w:val="0"/>
        <w:adjustRightInd w:val="0"/>
        <w:jc w:val="both"/>
        <w:rPr>
          <w:rFonts w:ascii="Arial" w:hAnsi="Arial" w:cs="Arial"/>
          <w:kern w:val="2"/>
          <w:sz w:val="24"/>
          <w:szCs w:val="24"/>
        </w:rPr>
      </w:pPr>
    </w:p>
    <w:p w:rsidR="00576F6D" w:rsidRPr="00F13357" w:rsidRDefault="00576F6D" w:rsidP="00FB2D5A">
      <w:pPr>
        <w:tabs>
          <w:tab w:val="left" w:pos="3416"/>
        </w:tabs>
        <w:suppressAutoHyphens/>
        <w:autoSpaceDE w:val="0"/>
        <w:autoSpaceDN w:val="0"/>
        <w:adjustRightInd w:val="0"/>
        <w:jc w:val="both"/>
        <w:rPr>
          <w:sz w:val="28"/>
          <w:szCs w:val="28"/>
        </w:rPr>
      </w:pPr>
      <w:r w:rsidRPr="00915664">
        <w:rPr>
          <w:rFonts w:ascii="Arial" w:hAnsi="Arial" w:cs="Arial"/>
          <w:bCs/>
          <w:kern w:val="2"/>
          <w:sz w:val="24"/>
          <w:szCs w:val="24"/>
        </w:rPr>
        <w:t>Глава</w:t>
      </w:r>
      <w:r w:rsidR="00915664" w:rsidRPr="00915664">
        <w:rPr>
          <w:rFonts w:ascii="Arial" w:hAnsi="Arial" w:cs="Arial"/>
          <w:bCs/>
          <w:kern w:val="2"/>
          <w:sz w:val="24"/>
          <w:szCs w:val="24"/>
        </w:rPr>
        <w:t xml:space="preserve"> Успенского сельсовета</w:t>
      </w:r>
      <w:r w:rsidR="00915664" w:rsidRPr="00915664">
        <w:rPr>
          <w:rFonts w:ascii="Arial" w:hAnsi="Arial" w:cs="Arial"/>
          <w:bCs/>
          <w:kern w:val="2"/>
          <w:sz w:val="24"/>
          <w:szCs w:val="24"/>
        </w:rPr>
        <w:tab/>
      </w:r>
      <w:r w:rsidR="00FB2D5A">
        <w:rPr>
          <w:rFonts w:ascii="Arial" w:hAnsi="Arial" w:cs="Arial"/>
          <w:bCs/>
          <w:kern w:val="2"/>
          <w:sz w:val="24"/>
          <w:szCs w:val="24"/>
        </w:rPr>
        <w:tab/>
      </w:r>
      <w:r w:rsidR="00FB2D5A">
        <w:rPr>
          <w:rFonts w:ascii="Arial" w:hAnsi="Arial" w:cs="Arial"/>
          <w:bCs/>
          <w:kern w:val="2"/>
          <w:sz w:val="24"/>
          <w:szCs w:val="24"/>
        </w:rPr>
        <w:tab/>
      </w:r>
      <w:r w:rsidR="00FB2D5A">
        <w:rPr>
          <w:rFonts w:ascii="Arial" w:hAnsi="Arial" w:cs="Arial"/>
          <w:bCs/>
          <w:kern w:val="2"/>
          <w:sz w:val="24"/>
          <w:szCs w:val="24"/>
        </w:rPr>
        <w:tab/>
      </w:r>
      <w:r w:rsidR="00FB2D5A">
        <w:rPr>
          <w:rFonts w:ascii="Arial" w:hAnsi="Arial" w:cs="Arial"/>
          <w:bCs/>
          <w:kern w:val="2"/>
          <w:sz w:val="24"/>
          <w:szCs w:val="24"/>
        </w:rPr>
        <w:tab/>
        <w:t>К.М.Осипова</w:t>
      </w:r>
    </w:p>
    <w:p w:rsidR="00576F6D" w:rsidRPr="00DD2A50" w:rsidRDefault="00915664" w:rsidP="00C93EA6">
      <w:pPr>
        <w:jc w:val="right"/>
        <w:rPr>
          <w:rFonts w:ascii="Arial" w:hAnsi="Arial" w:cs="Arial"/>
          <w:sz w:val="24"/>
          <w:szCs w:val="24"/>
        </w:rPr>
      </w:pPr>
      <w:bookmarkStart w:id="0" w:name="_GoBack"/>
      <w:bookmarkEnd w:id="0"/>
      <w:r>
        <w:rPr>
          <w:sz w:val="22"/>
          <w:szCs w:val="22"/>
        </w:rPr>
        <w:br w:type="page"/>
      </w:r>
      <w:r w:rsidR="00576F6D" w:rsidRPr="00DD2A50">
        <w:rPr>
          <w:rFonts w:ascii="Arial" w:hAnsi="Arial" w:cs="Arial"/>
          <w:sz w:val="24"/>
          <w:szCs w:val="24"/>
        </w:rPr>
        <w:lastRenderedPageBreak/>
        <w:t>Приложение №1</w:t>
      </w:r>
    </w:p>
    <w:p w:rsidR="00DD2A50" w:rsidRPr="00DD2A50" w:rsidRDefault="00576F6D" w:rsidP="00551AF4">
      <w:pPr>
        <w:jc w:val="right"/>
        <w:rPr>
          <w:rFonts w:ascii="Arial" w:hAnsi="Arial" w:cs="Arial"/>
          <w:sz w:val="24"/>
          <w:szCs w:val="24"/>
        </w:rPr>
      </w:pPr>
      <w:r w:rsidRPr="00DD2A50">
        <w:rPr>
          <w:rFonts w:ascii="Arial" w:hAnsi="Arial" w:cs="Arial"/>
          <w:sz w:val="24"/>
          <w:szCs w:val="24"/>
        </w:rPr>
        <w:t>к Постановлению Администрации</w:t>
      </w:r>
      <w:r w:rsidR="00DD2A50" w:rsidRPr="00DD2A50">
        <w:rPr>
          <w:rFonts w:ascii="Arial" w:hAnsi="Arial" w:cs="Arial"/>
          <w:sz w:val="24"/>
          <w:szCs w:val="24"/>
        </w:rPr>
        <w:t xml:space="preserve"> </w:t>
      </w:r>
    </w:p>
    <w:p w:rsidR="00576F6D" w:rsidRPr="00DD2A50" w:rsidRDefault="00DD2A50" w:rsidP="00551AF4">
      <w:pPr>
        <w:jc w:val="right"/>
        <w:rPr>
          <w:rFonts w:ascii="Arial" w:hAnsi="Arial" w:cs="Arial"/>
          <w:sz w:val="24"/>
          <w:szCs w:val="24"/>
        </w:rPr>
      </w:pPr>
      <w:r w:rsidRPr="00DD2A50">
        <w:rPr>
          <w:rFonts w:ascii="Arial" w:hAnsi="Arial" w:cs="Arial"/>
          <w:sz w:val="24"/>
          <w:szCs w:val="24"/>
          <w:lang w:eastAsia="en-US"/>
        </w:rPr>
        <w:t>Успенского сельсовета</w:t>
      </w:r>
    </w:p>
    <w:p w:rsidR="00576F6D" w:rsidRPr="00DD2A50" w:rsidRDefault="00576F6D" w:rsidP="00551AF4">
      <w:pPr>
        <w:jc w:val="right"/>
        <w:rPr>
          <w:rFonts w:ascii="Arial" w:hAnsi="Arial" w:cs="Arial"/>
          <w:sz w:val="24"/>
          <w:szCs w:val="24"/>
        </w:rPr>
      </w:pPr>
      <w:r w:rsidRPr="00DD2A50">
        <w:rPr>
          <w:rFonts w:ascii="Arial" w:hAnsi="Arial" w:cs="Arial"/>
          <w:sz w:val="24"/>
          <w:szCs w:val="24"/>
        </w:rPr>
        <w:t>Касторенского района Курской области</w:t>
      </w:r>
    </w:p>
    <w:p w:rsidR="00576F6D" w:rsidRPr="00DD2A50" w:rsidRDefault="00DD2A50" w:rsidP="00C93EA6">
      <w:pPr>
        <w:jc w:val="right"/>
        <w:rPr>
          <w:rFonts w:ascii="Arial" w:hAnsi="Arial" w:cs="Arial"/>
          <w:sz w:val="24"/>
          <w:szCs w:val="24"/>
          <w:u w:val="single"/>
        </w:rPr>
      </w:pPr>
      <w:r w:rsidRPr="00DD2A50">
        <w:rPr>
          <w:rFonts w:ascii="Arial" w:hAnsi="Arial" w:cs="Arial"/>
          <w:sz w:val="24"/>
          <w:szCs w:val="24"/>
          <w:u w:val="single"/>
        </w:rPr>
        <w:t>от 04.02</w:t>
      </w:r>
      <w:r w:rsidR="00576F6D" w:rsidRPr="00DD2A50">
        <w:rPr>
          <w:rFonts w:ascii="Arial" w:hAnsi="Arial" w:cs="Arial"/>
          <w:sz w:val="24"/>
          <w:szCs w:val="24"/>
          <w:u w:val="single"/>
        </w:rPr>
        <w:t xml:space="preserve">.2021г.№ </w:t>
      </w:r>
      <w:r w:rsidRPr="00DD2A50">
        <w:rPr>
          <w:rFonts w:ascii="Arial" w:hAnsi="Arial" w:cs="Arial"/>
          <w:sz w:val="24"/>
          <w:szCs w:val="24"/>
          <w:u w:val="single"/>
        </w:rPr>
        <w:t>12</w:t>
      </w:r>
    </w:p>
    <w:p w:rsidR="00576F6D" w:rsidRPr="00DD2A50" w:rsidRDefault="00576F6D" w:rsidP="00DF5B39">
      <w:pPr>
        <w:widowControl/>
        <w:jc w:val="right"/>
        <w:rPr>
          <w:rFonts w:ascii="Arial" w:hAnsi="Arial" w:cs="Arial"/>
          <w:sz w:val="24"/>
          <w:szCs w:val="24"/>
        </w:rPr>
      </w:pPr>
      <w:proofErr w:type="gramStart"/>
      <w:r w:rsidRPr="00DD2A50">
        <w:rPr>
          <w:rFonts w:ascii="Arial" w:hAnsi="Arial" w:cs="Arial"/>
          <w:sz w:val="24"/>
          <w:szCs w:val="24"/>
        </w:rPr>
        <w:t>(в редакции Постановления Администрации</w:t>
      </w:r>
      <w:proofErr w:type="gramEnd"/>
    </w:p>
    <w:p w:rsidR="00DD2A50" w:rsidRPr="00DD2A50" w:rsidRDefault="00DD2A50" w:rsidP="00DF5B39">
      <w:pPr>
        <w:widowControl/>
        <w:jc w:val="right"/>
        <w:rPr>
          <w:rFonts w:ascii="Arial" w:hAnsi="Arial" w:cs="Arial"/>
          <w:sz w:val="24"/>
          <w:szCs w:val="24"/>
        </w:rPr>
      </w:pPr>
      <w:r w:rsidRPr="00DD2A50">
        <w:rPr>
          <w:rFonts w:ascii="Arial" w:hAnsi="Arial" w:cs="Arial"/>
          <w:sz w:val="24"/>
          <w:szCs w:val="24"/>
          <w:lang w:eastAsia="en-US"/>
        </w:rPr>
        <w:t>Успенского сельсовета</w:t>
      </w:r>
    </w:p>
    <w:p w:rsidR="00576F6D" w:rsidRPr="00DD2A50" w:rsidRDefault="00576F6D" w:rsidP="00DF5B39">
      <w:pPr>
        <w:widowControl/>
        <w:jc w:val="right"/>
        <w:rPr>
          <w:rFonts w:ascii="Arial" w:hAnsi="Arial" w:cs="Arial"/>
          <w:sz w:val="24"/>
          <w:szCs w:val="24"/>
        </w:rPr>
      </w:pPr>
      <w:r w:rsidRPr="00DD2A50">
        <w:rPr>
          <w:rFonts w:ascii="Arial" w:hAnsi="Arial" w:cs="Arial"/>
          <w:sz w:val="24"/>
          <w:szCs w:val="24"/>
        </w:rPr>
        <w:t>Касторенского района Курской области</w:t>
      </w:r>
    </w:p>
    <w:p w:rsidR="00576F6D" w:rsidRPr="00DD2A50" w:rsidRDefault="00576F6D" w:rsidP="00DF5B39">
      <w:pPr>
        <w:widowControl/>
        <w:jc w:val="right"/>
        <w:rPr>
          <w:rFonts w:ascii="Arial" w:hAnsi="Arial" w:cs="Arial"/>
          <w:sz w:val="24"/>
          <w:szCs w:val="24"/>
        </w:rPr>
      </w:pPr>
      <w:r w:rsidRPr="00DD2A50">
        <w:rPr>
          <w:rFonts w:ascii="Arial" w:hAnsi="Arial" w:cs="Arial"/>
          <w:sz w:val="24"/>
          <w:szCs w:val="24"/>
        </w:rPr>
        <w:t xml:space="preserve"> </w:t>
      </w:r>
      <w:r w:rsidR="00DD2A50" w:rsidRPr="00DD2A50">
        <w:rPr>
          <w:rFonts w:ascii="Arial" w:hAnsi="Arial" w:cs="Arial"/>
          <w:sz w:val="24"/>
          <w:szCs w:val="24"/>
          <w:u w:val="single"/>
        </w:rPr>
        <w:t>от 04.09</w:t>
      </w:r>
      <w:r w:rsidRPr="00DD2A50">
        <w:rPr>
          <w:rFonts w:ascii="Arial" w:hAnsi="Arial" w:cs="Arial"/>
          <w:sz w:val="24"/>
          <w:szCs w:val="24"/>
          <w:u w:val="single"/>
        </w:rPr>
        <w:t xml:space="preserve">.2020г. № </w:t>
      </w:r>
      <w:r w:rsidR="00DD2A50" w:rsidRPr="00DD2A50">
        <w:rPr>
          <w:rFonts w:ascii="Arial" w:hAnsi="Arial" w:cs="Arial"/>
          <w:sz w:val="24"/>
          <w:szCs w:val="24"/>
          <w:u w:val="single"/>
        </w:rPr>
        <w:t>40</w:t>
      </w:r>
      <w:r w:rsidRPr="00DD2A50">
        <w:rPr>
          <w:rFonts w:ascii="Arial" w:hAnsi="Arial" w:cs="Arial"/>
          <w:sz w:val="24"/>
          <w:szCs w:val="24"/>
        </w:rPr>
        <w:t>)</w:t>
      </w:r>
    </w:p>
    <w:p w:rsidR="00576F6D" w:rsidRDefault="00576F6D" w:rsidP="00C93EA6">
      <w:pPr>
        <w:jc w:val="center"/>
        <w:rPr>
          <w:sz w:val="22"/>
          <w:szCs w:val="22"/>
        </w:rPr>
      </w:pPr>
    </w:p>
    <w:p w:rsidR="00576F6D" w:rsidRPr="00F13357" w:rsidRDefault="00576F6D" w:rsidP="00C93EA6">
      <w:pPr>
        <w:jc w:val="center"/>
        <w:rPr>
          <w:sz w:val="24"/>
          <w:szCs w:val="24"/>
        </w:rPr>
      </w:pPr>
    </w:p>
    <w:p w:rsidR="00576F6D" w:rsidRPr="00FB2D5A" w:rsidRDefault="00576F6D" w:rsidP="00F13357">
      <w:pPr>
        <w:widowControl/>
        <w:spacing w:line="276" w:lineRule="auto"/>
        <w:jc w:val="center"/>
        <w:rPr>
          <w:rFonts w:ascii="Arial" w:hAnsi="Arial" w:cs="Arial"/>
          <w:b/>
          <w:bCs/>
          <w:sz w:val="32"/>
          <w:szCs w:val="32"/>
        </w:rPr>
      </w:pPr>
      <w:r w:rsidRPr="00FB2D5A">
        <w:rPr>
          <w:rFonts w:ascii="Arial" w:hAnsi="Arial" w:cs="Arial"/>
          <w:b/>
          <w:bCs/>
          <w:sz w:val="32"/>
          <w:szCs w:val="32"/>
        </w:rPr>
        <w:t>Порядок</w:t>
      </w:r>
    </w:p>
    <w:p w:rsidR="00576F6D" w:rsidRPr="00FB2D5A" w:rsidRDefault="00576F6D" w:rsidP="00F13357">
      <w:pPr>
        <w:widowControl/>
        <w:spacing w:line="276" w:lineRule="auto"/>
        <w:jc w:val="center"/>
        <w:rPr>
          <w:rFonts w:ascii="Arial" w:hAnsi="Arial" w:cs="Arial"/>
          <w:b/>
          <w:bCs/>
          <w:sz w:val="32"/>
          <w:szCs w:val="32"/>
          <w:lang w:eastAsia="en-US"/>
        </w:rPr>
      </w:pPr>
      <w:proofErr w:type="gramStart"/>
      <w:r w:rsidRPr="00FB2D5A">
        <w:rPr>
          <w:rFonts w:ascii="Arial" w:hAnsi="Arial" w:cs="Arial"/>
          <w:b/>
          <w:bCs/>
          <w:sz w:val="32"/>
          <w:szCs w:val="32"/>
        </w:rPr>
        <w:t xml:space="preserve">формирования, ведения, </w:t>
      </w:r>
      <w:r w:rsidRPr="00FB2D5A">
        <w:rPr>
          <w:rFonts w:ascii="Arial" w:hAnsi="Arial" w:cs="Arial"/>
          <w:b/>
          <w:bCs/>
          <w:sz w:val="32"/>
          <w:szCs w:val="32"/>
          <w:lang w:eastAsia="en-US"/>
        </w:rPr>
        <w:t xml:space="preserve">ежегодного дополнения и опубликования </w:t>
      </w:r>
      <w:r w:rsidRPr="00FB2D5A">
        <w:rPr>
          <w:rFonts w:ascii="Arial" w:hAnsi="Arial" w:cs="Arial"/>
          <w:b/>
          <w:bCs/>
          <w:sz w:val="32"/>
          <w:szCs w:val="32"/>
        </w:rPr>
        <w:t xml:space="preserve">перечня муниципального имущества муниципального района «Касторенский район » Курской области, предназначенного для </w:t>
      </w:r>
      <w:r w:rsidRPr="00FB2D5A">
        <w:rPr>
          <w:rFonts w:ascii="Arial" w:hAnsi="Arial" w:cs="Arial"/>
          <w:b/>
          <w:bCs/>
          <w:sz w:val="32"/>
          <w:szCs w:val="32"/>
          <w:lang w:eastAsia="en-US"/>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B2D5A">
        <w:rPr>
          <w:rFonts w:ascii="Arial" w:hAnsi="Arial" w:cs="Arial"/>
          <w:sz w:val="32"/>
          <w:szCs w:val="32"/>
          <w:lang w:eastAsia="en-US"/>
        </w:rPr>
        <w:t xml:space="preserve">, </w:t>
      </w:r>
      <w:r w:rsidRPr="00FB2D5A">
        <w:rPr>
          <w:rFonts w:ascii="Arial" w:hAnsi="Arial" w:cs="Arial"/>
          <w:b/>
          <w:bCs/>
          <w:sz w:val="32"/>
          <w:szCs w:val="32"/>
          <w:lang w:eastAsia="en-US"/>
        </w:rPr>
        <w:t xml:space="preserve">физическим лицам (лицу), не являющимся индивидуальными предпринимателями и применяющим специальный налоговый </w:t>
      </w:r>
      <w:hyperlink r:id="rId7" w:history="1">
        <w:r w:rsidRPr="00FB2D5A">
          <w:rPr>
            <w:rFonts w:ascii="Arial" w:hAnsi="Arial" w:cs="Arial"/>
            <w:b/>
            <w:bCs/>
            <w:sz w:val="32"/>
            <w:szCs w:val="32"/>
            <w:lang w:eastAsia="en-US"/>
          </w:rPr>
          <w:t>режим</w:t>
        </w:r>
      </w:hyperlink>
      <w:r w:rsidRPr="00FB2D5A">
        <w:rPr>
          <w:rFonts w:ascii="Arial" w:hAnsi="Arial" w:cs="Arial"/>
          <w:b/>
          <w:bCs/>
          <w:sz w:val="32"/>
          <w:szCs w:val="32"/>
          <w:lang w:eastAsia="en-US"/>
        </w:rPr>
        <w:t xml:space="preserve"> «Налог на профессиональный доход»</w:t>
      </w:r>
      <w:proofErr w:type="gramEnd"/>
    </w:p>
    <w:p w:rsidR="00576F6D" w:rsidRPr="00F13357" w:rsidRDefault="00576F6D" w:rsidP="00F13357">
      <w:pPr>
        <w:widowControl/>
        <w:spacing w:line="276" w:lineRule="auto"/>
        <w:jc w:val="center"/>
        <w:rPr>
          <w:sz w:val="25"/>
          <w:szCs w:val="25"/>
          <w:lang w:eastAsia="en-US"/>
        </w:rPr>
      </w:pPr>
    </w:p>
    <w:p w:rsidR="00576F6D" w:rsidRPr="00DD2A50" w:rsidRDefault="00576F6D" w:rsidP="00C93EA6">
      <w:pPr>
        <w:widowControl/>
        <w:autoSpaceDE w:val="0"/>
        <w:autoSpaceDN w:val="0"/>
        <w:adjustRightInd w:val="0"/>
        <w:jc w:val="center"/>
        <w:outlineLvl w:val="0"/>
        <w:rPr>
          <w:rFonts w:ascii="Arial" w:hAnsi="Arial" w:cs="Arial"/>
          <w:b/>
          <w:bCs/>
          <w:sz w:val="24"/>
          <w:szCs w:val="24"/>
          <w:lang w:eastAsia="en-US"/>
        </w:rPr>
      </w:pPr>
      <w:r w:rsidRPr="00DD2A50">
        <w:rPr>
          <w:rFonts w:ascii="Arial" w:hAnsi="Arial" w:cs="Arial"/>
          <w:b/>
          <w:bCs/>
          <w:sz w:val="24"/>
          <w:szCs w:val="24"/>
          <w:lang w:eastAsia="en-US"/>
        </w:rPr>
        <w:t>1. Общие положения</w:t>
      </w:r>
    </w:p>
    <w:p w:rsidR="00576F6D" w:rsidRPr="00DD2A50" w:rsidRDefault="00576F6D" w:rsidP="00C93EA6">
      <w:pPr>
        <w:widowControl/>
        <w:autoSpaceDE w:val="0"/>
        <w:autoSpaceDN w:val="0"/>
        <w:adjustRightInd w:val="0"/>
        <w:jc w:val="center"/>
        <w:rPr>
          <w:rFonts w:ascii="Arial" w:hAnsi="Arial" w:cs="Arial"/>
          <w:sz w:val="24"/>
          <w:szCs w:val="24"/>
          <w:lang w:eastAsia="en-US"/>
        </w:rPr>
      </w:pPr>
    </w:p>
    <w:p w:rsidR="00576F6D" w:rsidRPr="00DD2A50" w:rsidRDefault="00576F6D" w:rsidP="00D86C7A">
      <w:pPr>
        <w:widowControl/>
        <w:spacing w:line="276" w:lineRule="auto"/>
        <w:jc w:val="both"/>
        <w:rPr>
          <w:rFonts w:ascii="Arial" w:hAnsi="Arial" w:cs="Arial"/>
          <w:sz w:val="24"/>
          <w:szCs w:val="24"/>
          <w:lang w:eastAsia="en-US"/>
        </w:rPr>
      </w:pPr>
      <w:r w:rsidRPr="00DD2A50">
        <w:rPr>
          <w:rFonts w:ascii="Arial" w:hAnsi="Arial" w:cs="Arial"/>
          <w:sz w:val="24"/>
          <w:szCs w:val="24"/>
          <w:lang w:eastAsia="en-US"/>
        </w:rPr>
        <w:tab/>
      </w:r>
      <w:proofErr w:type="gramStart"/>
      <w:r w:rsidRPr="00DD2A50">
        <w:rPr>
          <w:rFonts w:ascii="Arial" w:hAnsi="Arial" w:cs="Arial"/>
          <w:sz w:val="24"/>
          <w:szCs w:val="24"/>
          <w:lang w:eastAsia="en-US"/>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района «Касторенский район »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8" w:history="1">
        <w:r w:rsidRPr="00DD2A50">
          <w:rPr>
            <w:rFonts w:ascii="Arial" w:hAnsi="Arial" w:cs="Arial"/>
            <w:sz w:val="24"/>
            <w:szCs w:val="24"/>
            <w:lang w:eastAsia="en-US"/>
          </w:rPr>
          <w:t>режим</w:t>
        </w:r>
      </w:hyperlink>
      <w:r w:rsidRPr="00DD2A50">
        <w:rPr>
          <w:rFonts w:ascii="Arial" w:hAnsi="Arial" w:cs="Arial"/>
          <w:sz w:val="24"/>
          <w:szCs w:val="24"/>
          <w:lang w:eastAsia="en-US"/>
        </w:rPr>
        <w:t xml:space="preserve"> «Налог на профессиональный доход» (далее – Перечень</w:t>
      </w:r>
      <w:proofErr w:type="gramEnd"/>
      <w:r w:rsidRPr="00DD2A50">
        <w:rPr>
          <w:rFonts w:ascii="Arial" w:hAnsi="Arial" w:cs="Arial"/>
          <w:sz w:val="24"/>
          <w:szCs w:val="24"/>
          <w:lang w:eastAsia="en-US"/>
        </w:rPr>
        <w:t xml:space="preserve">), </w:t>
      </w:r>
      <w:proofErr w:type="gramStart"/>
      <w:r w:rsidRPr="00DD2A50">
        <w:rPr>
          <w:rFonts w:ascii="Arial" w:hAnsi="Arial" w:cs="Arial"/>
          <w:sz w:val="24"/>
          <w:szCs w:val="24"/>
          <w:lang w:eastAsia="en-US"/>
        </w:rPr>
        <w:t xml:space="preserve">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9" w:history="1">
        <w:r w:rsidRPr="00DD2A50">
          <w:rPr>
            <w:rFonts w:ascii="Arial" w:hAnsi="Arial" w:cs="Arial"/>
            <w:sz w:val="24"/>
            <w:szCs w:val="24"/>
            <w:lang w:eastAsia="en-US"/>
          </w:rPr>
          <w:t>режим</w:t>
        </w:r>
      </w:hyperlink>
      <w:r w:rsidRPr="00DD2A50">
        <w:rPr>
          <w:rFonts w:ascii="Arial" w:hAnsi="Arial" w:cs="Arial"/>
          <w:sz w:val="24"/>
          <w:szCs w:val="24"/>
          <w:lang w:eastAsia="en-US"/>
        </w:rPr>
        <w:t xml:space="preserve"> «Налог на профессиональный доход» (далее – организации инфраструктуры поддержки).</w:t>
      </w:r>
      <w:proofErr w:type="gramEnd"/>
    </w:p>
    <w:p w:rsidR="00576F6D" w:rsidRPr="00DD2A50" w:rsidRDefault="00576F6D" w:rsidP="00D86C7A">
      <w:pPr>
        <w:widowControl/>
        <w:spacing w:line="276" w:lineRule="auto"/>
        <w:jc w:val="both"/>
        <w:rPr>
          <w:rFonts w:ascii="Arial" w:hAnsi="Arial" w:cs="Arial"/>
          <w:sz w:val="24"/>
          <w:szCs w:val="24"/>
          <w:lang w:eastAsia="en-US"/>
        </w:rPr>
      </w:pPr>
    </w:p>
    <w:p w:rsidR="00576F6D" w:rsidRPr="00DD2A50" w:rsidRDefault="00576F6D" w:rsidP="00C93EA6">
      <w:pPr>
        <w:widowControl/>
        <w:autoSpaceDE w:val="0"/>
        <w:autoSpaceDN w:val="0"/>
        <w:adjustRightInd w:val="0"/>
        <w:jc w:val="center"/>
        <w:outlineLvl w:val="0"/>
        <w:rPr>
          <w:rFonts w:ascii="Arial" w:hAnsi="Arial" w:cs="Arial"/>
          <w:b/>
          <w:bCs/>
          <w:sz w:val="24"/>
          <w:szCs w:val="24"/>
          <w:lang w:eastAsia="en-US"/>
        </w:rPr>
      </w:pPr>
      <w:r w:rsidRPr="00DD2A50">
        <w:rPr>
          <w:rFonts w:ascii="Arial" w:hAnsi="Arial" w:cs="Arial"/>
          <w:b/>
          <w:bCs/>
          <w:sz w:val="24"/>
          <w:szCs w:val="24"/>
          <w:lang w:eastAsia="en-US"/>
        </w:rPr>
        <w:t>2. Цели создания и основные принципы формирования, ведения, ежегодного дополнения и опубликования Перечня</w:t>
      </w:r>
    </w:p>
    <w:p w:rsidR="00576F6D" w:rsidRPr="00DD2A50" w:rsidRDefault="00576F6D" w:rsidP="00C93EA6">
      <w:pPr>
        <w:widowControl/>
        <w:autoSpaceDE w:val="0"/>
        <w:autoSpaceDN w:val="0"/>
        <w:adjustRightInd w:val="0"/>
        <w:jc w:val="center"/>
        <w:rPr>
          <w:rFonts w:ascii="Arial" w:hAnsi="Arial" w:cs="Arial"/>
          <w:sz w:val="24"/>
          <w:szCs w:val="24"/>
          <w:lang w:eastAsia="en-US"/>
        </w:rPr>
      </w:pPr>
    </w:p>
    <w:p w:rsidR="00576F6D" w:rsidRPr="00DD2A50" w:rsidRDefault="00576F6D" w:rsidP="00F13357">
      <w:pPr>
        <w:widowControl/>
        <w:spacing w:line="276" w:lineRule="auto"/>
        <w:ind w:firstLine="540"/>
        <w:jc w:val="both"/>
        <w:rPr>
          <w:rFonts w:ascii="Arial" w:hAnsi="Arial" w:cs="Arial"/>
          <w:sz w:val="24"/>
          <w:szCs w:val="24"/>
          <w:lang w:eastAsia="en-US"/>
        </w:rPr>
      </w:pPr>
      <w:r w:rsidRPr="00DD2A50">
        <w:rPr>
          <w:rFonts w:ascii="Arial" w:hAnsi="Arial" w:cs="Arial"/>
          <w:sz w:val="24"/>
          <w:szCs w:val="24"/>
          <w:lang w:eastAsia="en-US"/>
        </w:rPr>
        <w:t xml:space="preserve">2.1. </w:t>
      </w:r>
      <w:proofErr w:type="gramStart"/>
      <w:r w:rsidRPr="00DD2A50">
        <w:rPr>
          <w:rFonts w:ascii="Arial" w:hAnsi="Arial" w:cs="Arial"/>
          <w:sz w:val="24"/>
          <w:szCs w:val="24"/>
          <w:lang w:eastAsia="en-US"/>
        </w:rPr>
        <w:t>В Перечне содержатся сведения о муниципальном имуществе муниципального района «Касторенский район» Курской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w:t>
      </w:r>
      <w:proofErr w:type="gramEnd"/>
      <w:r w:rsidRPr="00DD2A50">
        <w:rPr>
          <w:rFonts w:ascii="Arial" w:hAnsi="Arial" w:cs="Arial"/>
          <w:sz w:val="24"/>
          <w:szCs w:val="24"/>
          <w:lang w:eastAsia="en-US"/>
        </w:rPr>
        <w:t xml:space="preserve"> (</w:t>
      </w:r>
      <w:proofErr w:type="gramStart"/>
      <w:r w:rsidRPr="00DD2A50">
        <w:rPr>
          <w:rFonts w:ascii="Arial" w:hAnsi="Arial" w:cs="Arial"/>
          <w:sz w:val="24"/>
          <w:szCs w:val="24"/>
          <w:lang w:eastAsia="en-US"/>
        </w:rPr>
        <w:t xml:space="preserve">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физическим лицам (лицу), не являющимся индивидуальными предпринимателями и применяющим специальный налоговый </w:t>
      </w:r>
      <w:hyperlink r:id="rId10" w:history="1">
        <w:r w:rsidRPr="00DD2A50">
          <w:rPr>
            <w:rFonts w:ascii="Arial" w:hAnsi="Arial" w:cs="Arial"/>
            <w:sz w:val="24"/>
            <w:szCs w:val="24"/>
            <w:lang w:eastAsia="en-US"/>
          </w:rPr>
          <w:t>режим</w:t>
        </w:r>
      </w:hyperlink>
      <w:r w:rsidRPr="00DD2A50">
        <w:rPr>
          <w:rFonts w:ascii="Arial" w:hAnsi="Arial" w:cs="Arial"/>
          <w:sz w:val="24"/>
          <w:szCs w:val="24"/>
          <w:lang w:eastAsia="en-US"/>
        </w:rPr>
        <w:t xml:space="preserve"> «Налог на профессиональный доход»,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w:t>
      </w:r>
      <w:proofErr w:type="gramEnd"/>
      <w:r w:rsidRPr="00DD2A50">
        <w:rPr>
          <w:rFonts w:ascii="Arial" w:hAnsi="Arial" w:cs="Arial"/>
          <w:sz w:val="24"/>
          <w:szCs w:val="24"/>
          <w:lang w:eastAsia="en-US"/>
        </w:rPr>
        <w:t xml:space="preserve"> «</w:t>
      </w:r>
      <w:proofErr w:type="gramStart"/>
      <w:r w:rsidRPr="00DD2A50">
        <w:rPr>
          <w:rFonts w:ascii="Arial" w:hAnsi="Arial" w:cs="Arial"/>
          <w:sz w:val="24"/>
          <w:szCs w:val="24"/>
          <w:lang w:eastAsia="en-US"/>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p>
    <w:p w:rsidR="00576F6D" w:rsidRPr="00DD2A50" w:rsidRDefault="00576F6D" w:rsidP="004D176A">
      <w:pPr>
        <w:widowControl/>
        <w:spacing w:line="276" w:lineRule="auto"/>
        <w:jc w:val="both"/>
        <w:rPr>
          <w:rFonts w:ascii="Arial" w:hAnsi="Arial" w:cs="Arial"/>
          <w:sz w:val="24"/>
          <w:szCs w:val="24"/>
          <w:lang w:eastAsia="en-US"/>
        </w:rPr>
      </w:pPr>
    </w:p>
    <w:p w:rsidR="00576F6D" w:rsidRPr="00DD2A50" w:rsidRDefault="00576F6D" w:rsidP="00F13357">
      <w:pPr>
        <w:widowControl/>
        <w:autoSpaceDE w:val="0"/>
        <w:autoSpaceDN w:val="0"/>
        <w:adjustRightInd w:val="0"/>
        <w:ind w:firstLine="1134"/>
        <w:jc w:val="center"/>
        <w:rPr>
          <w:rFonts w:ascii="Arial" w:hAnsi="Arial" w:cs="Arial"/>
          <w:b/>
          <w:bCs/>
          <w:sz w:val="24"/>
          <w:szCs w:val="24"/>
          <w:lang w:eastAsia="en-US"/>
        </w:rPr>
      </w:pPr>
      <w:r w:rsidRPr="00DD2A50">
        <w:rPr>
          <w:rFonts w:ascii="Arial" w:hAnsi="Arial" w:cs="Arial"/>
          <w:b/>
          <w:bCs/>
          <w:sz w:val="24"/>
          <w:szCs w:val="24"/>
          <w:lang w:eastAsia="en-US"/>
        </w:rPr>
        <w:t>2.2. Формирование Перечня осуществляется в целях:</w:t>
      </w:r>
    </w:p>
    <w:p w:rsidR="00576F6D" w:rsidRPr="00DD2A50" w:rsidRDefault="00576F6D" w:rsidP="00C93EA6">
      <w:pPr>
        <w:widowControl/>
        <w:autoSpaceDE w:val="0"/>
        <w:autoSpaceDN w:val="0"/>
        <w:adjustRightInd w:val="0"/>
        <w:ind w:firstLine="1134"/>
        <w:jc w:val="both"/>
        <w:rPr>
          <w:rFonts w:ascii="Arial" w:hAnsi="Arial" w:cs="Arial"/>
          <w:b/>
          <w:bCs/>
          <w:sz w:val="24"/>
          <w:szCs w:val="24"/>
          <w:lang w:eastAsia="en-US"/>
        </w:rPr>
      </w:pPr>
    </w:p>
    <w:p w:rsidR="00576F6D" w:rsidRPr="00DD2A50" w:rsidRDefault="00576F6D" w:rsidP="00F13357">
      <w:pPr>
        <w:widowControl/>
        <w:spacing w:line="276" w:lineRule="auto"/>
        <w:ind w:firstLine="540"/>
        <w:jc w:val="both"/>
        <w:rPr>
          <w:rFonts w:ascii="Arial" w:hAnsi="Arial" w:cs="Arial"/>
          <w:sz w:val="24"/>
          <w:szCs w:val="24"/>
          <w:lang w:eastAsia="en-US"/>
        </w:rPr>
      </w:pPr>
      <w:r w:rsidRPr="00DD2A50">
        <w:rPr>
          <w:rFonts w:ascii="Arial" w:hAnsi="Arial" w:cs="Arial"/>
          <w:sz w:val="24"/>
          <w:szCs w:val="24"/>
          <w:lang w:eastAsia="en-US"/>
        </w:rPr>
        <w:t xml:space="preserve">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 физическим лицам (лицу), не являющимся индивидуальными предпринимателями и применяющим специальный налоговый </w:t>
      </w:r>
      <w:hyperlink r:id="rId11" w:history="1">
        <w:r w:rsidRPr="00DD2A50">
          <w:rPr>
            <w:rFonts w:ascii="Arial" w:hAnsi="Arial" w:cs="Arial"/>
            <w:sz w:val="24"/>
            <w:szCs w:val="24"/>
            <w:lang w:eastAsia="en-US"/>
          </w:rPr>
          <w:t>режим</w:t>
        </w:r>
      </w:hyperlink>
      <w:r w:rsidRPr="00DD2A50">
        <w:rPr>
          <w:rFonts w:ascii="Arial" w:hAnsi="Arial" w:cs="Arial"/>
          <w:sz w:val="24"/>
          <w:szCs w:val="24"/>
          <w:lang w:eastAsia="en-US"/>
        </w:rPr>
        <w:t xml:space="preserve"> «Налог на профессиональный доход».</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2.2.2. Предоставления имущества, принадлежащего на праве собственности муниципального района «Касторенский район» Курской области во владение и (или) пользование на долгосрочной основе (в том числе </w:t>
      </w:r>
      <w:proofErr w:type="spellStart"/>
      <w:r w:rsidRPr="00DD2A50">
        <w:rPr>
          <w:rFonts w:ascii="Arial" w:hAnsi="Arial" w:cs="Arial"/>
          <w:sz w:val="24"/>
          <w:szCs w:val="24"/>
          <w:lang w:eastAsia="en-US"/>
        </w:rPr>
        <w:t>возмездно</w:t>
      </w:r>
      <w:proofErr w:type="spellEnd"/>
      <w:r w:rsidRPr="00DD2A50">
        <w:rPr>
          <w:rFonts w:ascii="Arial" w:hAnsi="Arial" w:cs="Arial"/>
          <w:sz w:val="24"/>
          <w:szCs w:val="24"/>
          <w:lang w:eastAsia="en-US"/>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2.2.3. Реализации полномочий органов местного самоуправления Касторенского района в сфере оказания имущественной поддержки субъектам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2" w:history="1">
        <w:r w:rsidRPr="00DD2A50">
          <w:rPr>
            <w:rFonts w:ascii="Arial" w:hAnsi="Arial" w:cs="Arial"/>
            <w:sz w:val="24"/>
            <w:szCs w:val="24"/>
            <w:lang w:eastAsia="en-US"/>
          </w:rPr>
          <w:t>режим</w:t>
        </w:r>
      </w:hyperlink>
      <w:r w:rsidRPr="00DD2A50">
        <w:rPr>
          <w:rFonts w:ascii="Arial" w:hAnsi="Arial" w:cs="Arial"/>
          <w:sz w:val="24"/>
          <w:szCs w:val="24"/>
          <w:lang w:eastAsia="en-US"/>
        </w:rPr>
        <w:t xml:space="preserve"> «Налог на профессиональный доход».</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2.2.4. Повышения эффективности управления муниципальным имуществом, находящимся в собственности муниципального района «Касторенский район» Курской области, стимулирования развития малого и </w:t>
      </w:r>
      <w:r w:rsidRPr="00DD2A50">
        <w:rPr>
          <w:rFonts w:ascii="Arial" w:hAnsi="Arial" w:cs="Arial"/>
          <w:sz w:val="24"/>
          <w:szCs w:val="24"/>
          <w:lang w:eastAsia="en-US"/>
        </w:rPr>
        <w:lastRenderedPageBreak/>
        <w:t>среднего предпринимательства на территории Касторенского района Курской области</w:t>
      </w:r>
      <w:r w:rsidRPr="00DD2A50">
        <w:rPr>
          <w:rFonts w:ascii="Arial" w:hAnsi="Arial" w:cs="Arial"/>
          <w:i/>
          <w:iCs/>
          <w:sz w:val="24"/>
          <w:szCs w:val="24"/>
          <w:lang w:eastAsia="en-US"/>
        </w:rPr>
        <w:t>.</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2.3. Формирование и ведение Перечня основывается на следующих основных принципах:</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2.3.1 Достоверность данных об имуществе, включаемом в Перечень, и поддержание актуальности информации об имуществе, включенном в Перечень.</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2.3.2. </w:t>
      </w:r>
      <w:proofErr w:type="gramStart"/>
      <w:r w:rsidRPr="00DD2A50">
        <w:rPr>
          <w:rFonts w:ascii="Arial" w:hAnsi="Arial" w:cs="Arial"/>
          <w:sz w:val="24"/>
          <w:szCs w:val="24"/>
          <w:lang w:eastAsia="en-US"/>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муниципального района «Касторенский район» Курской области по обеспечению взаимодействия исполнительных органов власти Курской области с территориальным органом </w:t>
      </w:r>
      <w:proofErr w:type="spellStart"/>
      <w:r w:rsidRPr="00DD2A50">
        <w:rPr>
          <w:rFonts w:ascii="Arial" w:hAnsi="Arial" w:cs="Arial"/>
          <w:sz w:val="24"/>
          <w:szCs w:val="24"/>
          <w:lang w:eastAsia="en-US"/>
        </w:rPr>
        <w:t>Росимущества</w:t>
      </w:r>
      <w:proofErr w:type="spellEnd"/>
      <w:r w:rsidRPr="00DD2A50">
        <w:rPr>
          <w:rFonts w:ascii="Arial" w:hAnsi="Arial" w:cs="Arial"/>
          <w:sz w:val="24"/>
          <w:szCs w:val="24"/>
          <w:lang w:eastAsia="en-US"/>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 физическим лицам (лицу), не</w:t>
      </w:r>
      <w:proofErr w:type="gramEnd"/>
      <w:r w:rsidRPr="00DD2A50">
        <w:rPr>
          <w:rFonts w:ascii="Arial" w:hAnsi="Arial" w:cs="Arial"/>
          <w:sz w:val="24"/>
          <w:szCs w:val="24"/>
          <w:lang w:eastAsia="en-US"/>
        </w:rPr>
        <w:t xml:space="preserve"> </w:t>
      </w:r>
      <w:proofErr w:type="gramStart"/>
      <w:r w:rsidRPr="00DD2A50">
        <w:rPr>
          <w:rFonts w:ascii="Arial" w:hAnsi="Arial" w:cs="Arial"/>
          <w:sz w:val="24"/>
          <w:szCs w:val="24"/>
          <w:lang w:eastAsia="en-US"/>
        </w:rPr>
        <w:t xml:space="preserve">являющимся индивидуальными предпринимателями и применяющим специальный налоговый </w:t>
      </w:r>
      <w:hyperlink r:id="rId13" w:history="1">
        <w:r w:rsidRPr="00DD2A50">
          <w:rPr>
            <w:rFonts w:ascii="Arial" w:hAnsi="Arial" w:cs="Arial"/>
            <w:sz w:val="24"/>
            <w:szCs w:val="24"/>
            <w:lang w:eastAsia="en-US"/>
          </w:rPr>
          <w:t>режим</w:t>
        </w:r>
      </w:hyperlink>
      <w:r w:rsidRPr="00DD2A50">
        <w:rPr>
          <w:rFonts w:ascii="Arial" w:hAnsi="Arial" w:cs="Arial"/>
          <w:sz w:val="24"/>
          <w:szCs w:val="24"/>
          <w:lang w:eastAsia="en-US"/>
        </w:rPr>
        <w:t xml:space="preserve"> «Налог на профессиональный доход».</w:t>
      </w:r>
      <w:proofErr w:type="gramEnd"/>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576F6D" w:rsidRPr="00DD2A50" w:rsidRDefault="00576F6D" w:rsidP="00C93EA6">
      <w:pPr>
        <w:widowControl/>
        <w:jc w:val="center"/>
        <w:rPr>
          <w:rFonts w:ascii="Arial" w:hAnsi="Arial" w:cs="Arial"/>
          <w:sz w:val="24"/>
          <w:szCs w:val="24"/>
          <w:lang w:eastAsia="en-US"/>
        </w:rPr>
      </w:pPr>
    </w:p>
    <w:p w:rsidR="00576F6D" w:rsidRPr="00DD2A50" w:rsidRDefault="00576F6D" w:rsidP="00C93EA6">
      <w:pPr>
        <w:widowControl/>
        <w:jc w:val="center"/>
        <w:rPr>
          <w:rFonts w:ascii="Arial" w:hAnsi="Arial" w:cs="Arial"/>
          <w:b/>
          <w:bCs/>
          <w:sz w:val="24"/>
          <w:szCs w:val="24"/>
          <w:lang w:eastAsia="en-US"/>
        </w:rPr>
      </w:pPr>
      <w:r w:rsidRPr="00DD2A50">
        <w:rPr>
          <w:rFonts w:ascii="Arial" w:hAnsi="Arial" w:cs="Arial"/>
          <w:b/>
          <w:bCs/>
          <w:sz w:val="24"/>
          <w:szCs w:val="24"/>
          <w:lang w:eastAsia="en-US"/>
        </w:rPr>
        <w:t>3. Формирование, ведение Перечня, внесение в него изменений, в том числе ежегодное дополнение Перечня</w:t>
      </w:r>
    </w:p>
    <w:p w:rsidR="00576F6D" w:rsidRPr="00DD2A50" w:rsidRDefault="00576F6D" w:rsidP="00C93EA6">
      <w:pPr>
        <w:widowControl/>
        <w:jc w:val="center"/>
        <w:rPr>
          <w:rFonts w:ascii="Arial" w:hAnsi="Arial" w:cs="Arial"/>
          <w:b/>
          <w:bCs/>
          <w:sz w:val="24"/>
          <w:szCs w:val="24"/>
          <w:lang w:eastAsia="en-US"/>
        </w:rPr>
      </w:pP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bookmarkStart w:id="1" w:name="Par18"/>
      <w:bookmarkEnd w:id="1"/>
      <w:r w:rsidRPr="00DD2A50">
        <w:rPr>
          <w:rFonts w:ascii="Arial" w:hAnsi="Arial" w:cs="Arial"/>
          <w:sz w:val="24"/>
          <w:szCs w:val="24"/>
          <w:lang w:eastAsia="en-US"/>
        </w:rPr>
        <w:t>3.1. Перечень, изменения и ежегодное дополнение в него утверждаются Постановлением Администрации Касторенского района Курской области.</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rPr>
        <w:t xml:space="preserve">3.2. Формирование и ведение Перечня осуществляется </w:t>
      </w:r>
      <w:r w:rsidRPr="00DD2A50">
        <w:rPr>
          <w:rFonts w:ascii="Arial" w:hAnsi="Arial" w:cs="Arial"/>
          <w:spacing w:val="2"/>
          <w:sz w:val="24"/>
          <w:szCs w:val="24"/>
        </w:rPr>
        <w:t>отделом</w:t>
      </w:r>
      <w:r w:rsidRPr="00DD2A50">
        <w:rPr>
          <w:rFonts w:ascii="Arial" w:hAnsi="Arial" w:cs="Arial"/>
          <w:sz w:val="24"/>
          <w:szCs w:val="24"/>
        </w:rPr>
        <w:t xml:space="preserve"> архитектуры, строительства, имущественных и земельных </w:t>
      </w:r>
      <w:r w:rsidRPr="00DD2A50">
        <w:rPr>
          <w:rFonts w:ascii="Arial" w:hAnsi="Arial" w:cs="Arial"/>
          <w:spacing w:val="-2"/>
          <w:sz w:val="24"/>
          <w:szCs w:val="24"/>
        </w:rPr>
        <w:t xml:space="preserve">правоотношений </w:t>
      </w:r>
      <w:r w:rsidRPr="00DD2A50">
        <w:rPr>
          <w:rFonts w:ascii="Arial" w:hAnsi="Arial" w:cs="Arial"/>
          <w:sz w:val="24"/>
          <w:szCs w:val="24"/>
        </w:rPr>
        <w:t>Администрации Касторенского района Курской области (далее - уполномоченный орган) - в электронной форме, а также на бумажном носителе. Уполномоченный орган отвечает за достоверность содержащихся в Перечне сведений.</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3.3. В Перечень вносятся сведения об имуществе, соответствующем следующим критериям:</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3.3.3. Имущество не является объектом религиозного назначения;</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3.3.4. Имущество не требует проведения капитального ремонта или реконструкции, не является объектом незавершенного строительства; </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3.3.5. </w:t>
      </w:r>
      <w:proofErr w:type="gramStart"/>
      <w:r w:rsidRPr="00DD2A50">
        <w:rPr>
          <w:rFonts w:ascii="Arial" w:hAnsi="Arial" w:cs="Arial"/>
          <w:sz w:val="24"/>
          <w:szCs w:val="24"/>
          <w:lang w:eastAsia="en-US"/>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района «Касторенский район»,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lastRenderedPageBreak/>
        <w:t>3.3.6. Имущество не признано аварийным и подлежащим сносу;</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3.3.9. Земельный участок не относится к земельным участкам, предусмотренным подпунктами 1 - 10, 13 - 15, 18 и 19 пункта 8 статьи 39</w:t>
      </w:r>
      <w:r w:rsidRPr="00DD2A50">
        <w:rPr>
          <w:rFonts w:ascii="Arial" w:hAnsi="Arial" w:cs="Arial"/>
          <w:sz w:val="24"/>
          <w:szCs w:val="24"/>
          <w:vertAlign w:val="superscript"/>
          <w:lang w:eastAsia="en-US"/>
        </w:rPr>
        <w:t>11</w:t>
      </w:r>
      <w:r w:rsidRPr="00DD2A50">
        <w:rPr>
          <w:rFonts w:ascii="Arial" w:hAnsi="Arial" w:cs="Arial"/>
          <w:sz w:val="24"/>
          <w:szCs w:val="24"/>
          <w:lang w:eastAsia="en-US"/>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3.3.10. </w:t>
      </w:r>
      <w:proofErr w:type="gramStart"/>
      <w:r w:rsidRPr="00DD2A50">
        <w:rPr>
          <w:rFonts w:ascii="Arial" w:hAnsi="Arial" w:cs="Arial"/>
          <w:sz w:val="24"/>
          <w:szCs w:val="24"/>
          <w:lang w:eastAsia="en-US"/>
        </w:rPr>
        <w:t>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w:t>
      </w:r>
      <w:r w:rsidRPr="00DD2A50">
        <w:rPr>
          <w:rFonts w:ascii="Arial" w:hAnsi="Arial" w:cs="Arial"/>
          <w:sz w:val="24"/>
          <w:szCs w:val="24"/>
        </w:rPr>
        <w:t xml:space="preserve"> муниципального района  «Касторенский район»</w:t>
      </w:r>
      <w:r w:rsidRPr="00DD2A50">
        <w:rPr>
          <w:rFonts w:ascii="Arial" w:hAnsi="Arial" w:cs="Arial"/>
          <w:sz w:val="24"/>
          <w:szCs w:val="24"/>
          <w:lang w:eastAsia="en-US"/>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w:t>
      </w:r>
      <w:proofErr w:type="gramEnd"/>
      <w:r w:rsidRPr="00DD2A50">
        <w:rPr>
          <w:rFonts w:ascii="Arial" w:hAnsi="Arial" w:cs="Arial"/>
          <w:sz w:val="24"/>
          <w:szCs w:val="24"/>
          <w:lang w:eastAsia="en-US"/>
        </w:rPr>
        <w:t xml:space="preserve"> (или) в пользование субъектам малого и среднего предпринимательства и организациям, образующим инфраструктуру поддержки, физическим лицам (лицу), не являющимся индивидуальными предпринимателями и применяющим специальный налоговый </w:t>
      </w:r>
      <w:hyperlink r:id="rId14" w:history="1">
        <w:r w:rsidRPr="00DD2A50">
          <w:rPr>
            <w:rFonts w:ascii="Arial" w:hAnsi="Arial" w:cs="Arial"/>
            <w:sz w:val="24"/>
            <w:szCs w:val="24"/>
            <w:lang w:eastAsia="en-US"/>
          </w:rPr>
          <w:t>режим</w:t>
        </w:r>
      </w:hyperlink>
      <w:r w:rsidRPr="00DD2A50">
        <w:rPr>
          <w:rFonts w:ascii="Arial" w:hAnsi="Arial" w:cs="Arial"/>
          <w:sz w:val="24"/>
          <w:szCs w:val="24"/>
          <w:lang w:eastAsia="en-US"/>
        </w:rPr>
        <w:t xml:space="preserve"> «Налог на профессиональный доход»;</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3.3.11. </w:t>
      </w:r>
      <w:proofErr w:type="gramStart"/>
      <w:r w:rsidRPr="00DD2A50">
        <w:rPr>
          <w:rFonts w:ascii="Arial" w:hAnsi="Arial" w:cs="Arial"/>
          <w:sz w:val="24"/>
          <w:szCs w:val="24"/>
          <w:lang w:eastAsia="en-US"/>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3.5. Сведения об имуществе группируются в Перечне по населенным пунктам муниципального района «Касторенский район»,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3.6. </w:t>
      </w:r>
      <w:proofErr w:type="gramStart"/>
      <w:r w:rsidRPr="00DD2A50">
        <w:rPr>
          <w:rFonts w:ascii="Arial" w:hAnsi="Arial" w:cs="Arial"/>
          <w:sz w:val="24"/>
          <w:szCs w:val="24"/>
          <w:lang w:eastAsia="en-US"/>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государственной власти (органов местного самоуправления) Касторенского района, коллегиального органа муниципального района «Касторенского район» по обеспечению взаимодействия исполнительных органов власти Курской области с территориальным органом </w:t>
      </w:r>
      <w:proofErr w:type="spellStart"/>
      <w:r w:rsidRPr="00DD2A50">
        <w:rPr>
          <w:rFonts w:ascii="Arial" w:hAnsi="Arial" w:cs="Arial"/>
          <w:sz w:val="24"/>
          <w:szCs w:val="24"/>
          <w:lang w:eastAsia="en-US"/>
        </w:rPr>
        <w:t>Росимущества</w:t>
      </w:r>
      <w:proofErr w:type="spellEnd"/>
      <w:r w:rsidRPr="00DD2A50">
        <w:rPr>
          <w:rFonts w:ascii="Arial" w:hAnsi="Arial" w:cs="Arial"/>
          <w:sz w:val="24"/>
          <w:szCs w:val="24"/>
          <w:lang w:eastAsia="en-US"/>
        </w:rPr>
        <w:t xml:space="preserve"> в Курской</w:t>
      </w:r>
      <w:proofErr w:type="gramEnd"/>
      <w:r w:rsidRPr="00DD2A50">
        <w:rPr>
          <w:rFonts w:ascii="Arial" w:hAnsi="Arial" w:cs="Arial"/>
          <w:sz w:val="24"/>
          <w:szCs w:val="24"/>
          <w:lang w:eastAsia="en-US"/>
        </w:rPr>
        <w:t xml:space="preserve">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lastRenderedPageBreak/>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DD2A50">
        <w:rPr>
          <w:rFonts w:ascii="Arial" w:hAnsi="Arial" w:cs="Arial"/>
          <w:sz w:val="24"/>
          <w:szCs w:val="24"/>
          <w:lang w:eastAsia="en-US"/>
        </w:rPr>
        <w:t>с даты внесения</w:t>
      </w:r>
      <w:proofErr w:type="gramEnd"/>
      <w:r w:rsidRPr="00DD2A50">
        <w:rPr>
          <w:rFonts w:ascii="Arial" w:hAnsi="Arial" w:cs="Arial"/>
          <w:sz w:val="24"/>
          <w:szCs w:val="24"/>
          <w:lang w:eastAsia="en-US"/>
        </w:rPr>
        <w:t xml:space="preserve"> соответствующих изменений в реестр муниципального имущества муниципального района «Касторенский район» Курской области.</w:t>
      </w:r>
    </w:p>
    <w:p w:rsidR="00576F6D" w:rsidRPr="00DD2A50" w:rsidRDefault="00576F6D" w:rsidP="00F13357">
      <w:pPr>
        <w:widowControl/>
        <w:ind w:firstLine="540"/>
        <w:jc w:val="both"/>
        <w:rPr>
          <w:rFonts w:ascii="Arial" w:hAnsi="Arial" w:cs="Arial"/>
          <w:sz w:val="24"/>
          <w:szCs w:val="24"/>
          <w:lang w:eastAsia="en-US"/>
        </w:rPr>
      </w:pPr>
      <w:r w:rsidRPr="00DD2A50">
        <w:rPr>
          <w:rFonts w:ascii="Arial" w:hAnsi="Arial" w:cs="Arial"/>
          <w:sz w:val="24"/>
          <w:szCs w:val="24"/>
          <w:lang w:eastAsia="en-US"/>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bookmarkStart w:id="3" w:name="Par5"/>
      <w:bookmarkEnd w:id="3"/>
      <w:r w:rsidRPr="00DD2A50">
        <w:rPr>
          <w:rFonts w:ascii="Arial" w:hAnsi="Arial" w:cs="Arial"/>
          <w:sz w:val="24"/>
          <w:szCs w:val="24"/>
          <w:lang w:eastAsia="en-US"/>
        </w:rPr>
        <w:t>3.7.1. О включении сведений об имуществе, в отношении которого поступило предложение, в Перечень с принятием соответствующего правового акта;</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bookmarkStart w:id="4" w:name="Par6"/>
      <w:bookmarkEnd w:id="4"/>
      <w:r w:rsidRPr="00DD2A50">
        <w:rPr>
          <w:rFonts w:ascii="Arial" w:hAnsi="Arial" w:cs="Arial"/>
          <w:sz w:val="24"/>
          <w:szCs w:val="24"/>
          <w:lang w:eastAsia="en-US"/>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3.8. Решение об отказе в учете предложения о включении имущества в Перечень принимается в следующих случаях:</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3.8.1. Имущество не соответствует критериям, установленным пунктом 3.3 настоящего Порядка.</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отдела имущества и землепользования Администрации Касторенского района, уполномоченного на согласование сделок с имуществом балансодержателя. </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3.8.3. Отсутствуют индивидуально-определенные признаки движимого имущества, позволяющие заключить в отношении него договор аренды. </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3.9. Уполномоченный орган вправе исключить сведения о муниципальном имуществе муниципального района «Касторенский район»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5" w:history="1">
        <w:r w:rsidRPr="00DD2A50">
          <w:rPr>
            <w:rFonts w:ascii="Arial" w:hAnsi="Arial" w:cs="Arial"/>
            <w:sz w:val="24"/>
            <w:szCs w:val="24"/>
            <w:lang w:eastAsia="en-US"/>
          </w:rPr>
          <w:t>законом</w:t>
        </w:r>
      </w:hyperlink>
      <w:r w:rsidRPr="00DD2A50">
        <w:rPr>
          <w:rFonts w:ascii="Arial" w:hAnsi="Arial" w:cs="Arial"/>
          <w:sz w:val="24"/>
          <w:szCs w:val="24"/>
          <w:lang w:eastAsia="en-US"/>
        </w:rPr>
        <w:t xml:space="preserve"> от 26.07.2006 № 135-ФЗ «О защите конкуренции», Земельным кодексом Российской Федерации.</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3.10. Сведения о муниципальном имуществе муниципального района «Касторенский район» подлежат исключению из Перечня, в следующих случаях:</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района «Касторенский  район».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lastRenderedPageBreak/>
        <w:t>3.10.2. Право собственности муниципального района «Касторенский район» на имущество прекращено по решению суда или в ином установленном законом порядке;</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3.10.3. Прекращение существования имущества в результате его гибели или уничтожения;</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3.10.5. </w:t>
      </w:r>
      <w:proofErr w:type="gramStart"/>
      <w:r w:rsidRPr="00DD2A50">
        <w:rPr>
          <w:rFonts w:ascii="Arial" w:hAnsi="Arial" w:cs="Arial"/>
          <w:sz w:val="24"/>
          <w:szCs w:val="24"/>
          <w:lang w:eastAsia="en-US"/>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DD2A50">
        <w:rPr>
          <w:rFonts w:ascii="Arial" w:hAnsi="Arial" w:cs="Arial"/>
          <w:sz w:val="24"/>
          <w:szCs w:val="24"/>
          <w:lang w:eastAsia="en-US"/>
        </w:rPr>
        <w:t xml:space="preserve"> 39</w:t>
      </w:r>
      <w:r w:rsidRPr="00DD2A50">
        <w:rPr>
          <w:rFonts w:ascii="Arial" w:hAnsi="Arial" w:cs="Arial"/>
          <w:sz w:val="24"/>
          <w:szCs w:val="24"/>
          <w:vertAlign w:val="superscript"/>
          <w:lang w:eastAsia="en-US"/>
        </w:rPr>
        <w:t>3</w:t>
      </w:r>
      <w:r w:rsidRPr="00DD2A50">
        <w:rPr>
          <w:rFonts w:ascii="Arial" w:hAnsi="Arial" w:cs="Arial"/>
          <w:sz w:val="24"/>
          <w:szCs w:val="24"/>
          <w:lang w:eastAsia="en-US"/>
        </w:rPr>
        <w:t xml:space="preserve"> Земельного кодекса Российской Федерации.</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 xml:space="preserve">3.12. Уполномоченный орган уведомляет арендатора о намерении принять решение, об исключении имущества из Перечня в срок не позднее трех рабочих дней </w:t>
      </w:r>
      <w:proofErr w:type="gramStart"/>
      <w:r w:rsidRPr="00DD2A50">
        <w:rPr>
          <w:rFonts w:ascii="Arial" w:hAnsi="Arial" w:cs="Arial"/>
          <w:sz w:val="24"/>
          <w:szCs w:val="24"/>
          <w:lang w:eastAsia="en-US"/>
        </w:rPr>
        <w:t>с даты получения</w:t>
      </w:r>
      <w:proofErr w:type="gramEnd"/>
      <w:r w:rsidRPr="00DD2A50">
        <w:rPr>
          <w:rFonts w:ascii="Arial" w:hAnsi="Arial" w:cs="Arial"/>
          <w:sz w:val="24"/>
          <w:szCs w:val="24"/>
          <w:lang w:eastAsia="en-US"/>
        </w:rPr>
        <w:t xml:space="preserve"> информации о наступлении одного из оснований, указанных в пункте 3.10 настоящего порядка, за исключением пункта 3.10.5.</w:t>
      </w:r>
    </w:p>
    <w:p w:rsidR="00576F6D" w:rsidRPr="00DD2A50" w:rsidRDefault="00576F6D" w:rsidP="008F4DB4">
      <w:pPr>
        <w:widowControl/>
        <w:autoSpaceDE w:val="0"/>
        <w:autoSpaceDN w:val="0"/>
        <w:adjustRightInd w:val="0"/>
        <w:jc w:val="center"/>
        <w:rPr>
          <w:rFonts w:ascii="Arial" w:hAnsi="Arial" w:cs="Arial"/>
          <w:sz w:val="24"/>
          <w:szCs w:val="24"/>
          <w:lang w:eastAsia="en-US"/>
        </w:rPr>
      </w:pPr>
    </w:p>
    <w:p w:rsidR="00576F6D" w:rsidRPr="00DD2A50" w:rsidRDefault="00576F6D" w:rsidP="00C93EA6">
      <w:pPr>
        <w:widowControl/>
        <w:autoSpaceDE w:val="0"/>
        <w:autoSpaceDN w:val="0"/>
        <w:adjustRightInd w:val="0"/>
        <w:jc w:val="center"/>
        <w:rPr>
          <w:rFonts w:ascii="Arial" w:hAnsi="Arial" w:cs="Arial"/>
          <w:b/>
          <w:bCs/>
          <w:sz w:val="24"/>
          <w:szCs w:val="24"/>
          <w:lang w:eastAsia="en-US"/>
        </w:rPr>
      </w:pPr>
      <w:r w:rsidRPr="00DD2A50">
        <w:rPr>
          <w:rFonts w:ascii="Arial" w:hAnsi="Arial" w:cs="Arial"/>
          <w:b/>
          <w:bCs/>
          <w:sz w:val="24"/>
          <w:szCs w:val="24"/>
          <w:lang w:eastAsia="en-US"/>
        </w:rPr>
        <w:t xml:space="preserve">4. Опубликование Перечня и предоставление сведений о включенном в него имуществе </w:t>
      </w:r>
    </w:p>
    <w:p w:rsidR="00576F6D" w:rsidRPr="00DD2A50" w:rsidRDefault="00576F6D" w:rsidP="00C93EA6">
      <w:pPr>
        <w:widowControl/>
        <w:autoSpaceDE w:val="0"/>
        <w:autoSpaceDN w:val="0"/>
        <w:adjustRightInd w:val="0"/>
        <w:jc w:val="center"/>
        <w:rPr>
          <w:rFonts w:ascii="Arial" w:hAnsi="Arial" w:cs="Arial"/>
          <w:sz w:val="24"/>
          <w:szCs w:val="24"/>
          <w:lang w:eastAsia="en-US"/>
        </w:rPr>
      </w:pP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4.1. Уполномоченный орган:</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4.1.1. Обеспечивает опубликование Перечня или изменений в Перечень в средствах массовой информации, определенных Уставом муниципального района «Касторенский район» в течение 10 рабочих дней со дня их утверждения по форме согласно приложению № 2 к настоящему решению;</w:t>
      </w:r>
    </w:p>
    <w:p w:rsidR="00576F6D" w:rsidRPr="00DD2A50" w:rsidRDefault="00576F6D" w:rsidP="00F13357">
      <w:pPr>
        <w:widowControl/>
        <w:autoSpaceDE w:val="0"/>
        <w:autoSpaceDN w:val="0"/>
        <w:adjustRightInd w:val="0"/>
        <w:ind w:firstLine="540"/>
        <w:jc w:val="both"/>
        <w:rPr>
          <w:rFonts w:ascii="Arial" w:hAnsi="Arial" w:cs="Arial"/>
          <w:sz w:val="24"/>
          <w:szCs w:val="24"/>
          <w:lang w:eastAsia="en-US"/>
        </w:rPr>
      </w:pPr>
      <w:r w:rsidRPr="00DD2A50">
        <w:rPr>
          <w:rFonts w:ascii="Arial" w:hAnsi="Arial" w:cs="Arial"/>
          <w:sz w:val="24"/>
          <w:szCs w:val="24"/>
          <w:lang w:eastAsia="en-US"/>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576F6D" w:rsidRPr="00DD2A50" w:rsidRDefault="00576F6D" w:rsidP="00F13357">
      <w:pPr>
        <w:widowControl/>
        <w:autoSpaceDE w:val="0"/>
        <w:autoSpaceDN w:val="0"/>
        <w:adjustRightInd w:val="0"/>
        <w:ind w:firstLine="540"/>
        <w:jc w:val="both"/>
        <w:rPr>
          <w:rFonts w:ascii="Arial" w:hAnsi="Arial" w:cs="Arial"/>
          <w:sz w:val="24"/>
          <w:szCs w:val="24"/>
        </w:rPr>
        <w:sectPr w:rsidR="00576F6D" w:rsidRPr="00DD2A50" w:rsidSect="00DD2A50">
          <w:type w:val="continuous"/>
          <w:pgSz w:w="11906" w:h="16838"/>
          <w:pgMar w:top="1134" w:right="1247" w:bottom="1134" w:left="1531" w:header="720" w:footer="720" w:gutter="0"/>
          <w:cols w:space="720"/>
          <w:docGrid w:linePitch="600" w:charSpace="36864"/>
        </w:sectPr>
      </w:pPr>
      <w:r w:rsidRPr="00DD2A50">
        <w:rPr>
          <w:rFonts w:ascii="Arial" w:hAnsi="Arial" w:cs="Arial"/>
          <w:sz w:val="24"/>
          <w:szCs w:val="24"/>
          <w:lang w:eastAsia="en-US"/>
        </w:rPr>
        <w:t xml:space="preserve">4.1.3. </w:t>
      </w:r>
      <w:proofErr w:type="gramStart"/>
      <w:r w:rsidRPr="00DD2A50">
        <w:rPr>
          <w:rFonts w:ascii="Arial" w:hAnsi="Arial" w:cs="Arial"/>
          <w:sz w:val="24"/>
          <w:szCs w:val="24"/>
          <w:lang w:eastAsia="en-US"/>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DD2A50">
        <w:rPr>
          <w:rFonts w:ascii="Arial" w:hAnsi="Arial" w:cs="Arial"/>
          <w:sz w:val="24"/>
          <w:szCs w:val="24"/>
          <w:lang w:eastAsia="en-US"/>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576F6D" w:rsidRPr="00DD2A50" w:rsidRDefault="00576F6D" w:rsidP="00F13357">
      <w:pPr>
        <w:pStyle w:val="ConsPlusNormal"/>
        <w:ind w:firstLine="0"/>
        <w:jc w:val="right"/>
        <w:rPr>
          <w:rFonts w:ascii="Arial" w:hAnsi="Arial" w:cs="Arial"/>
        </w:rPr>
      </w:pPr>
      <w:r w:rsidRPr="00DD2A50">
        <w:rPr>
          <w:rFonts w:ascii="Arial" w:hAnsi="Arial" w:cs="Arial"/>
        </w:rPr>
        <w:lastRenderedPageBreak/>
        <w:t>Приложение № 2</w:t>
      </w:r>
    </w:p>
    <w:p w:rsidR="00DD2A50" w:rsidRPr="00DD2A50" w:rsidRDefault="00DD2A50" w:rsidP="00DD2A50">
      <w:pPr>
        <w:jc w:val="right"/>
        <w:rPr>
          <w:rFonts w:ascii="Arial" w:hAnsi="Arial" w:cs="Arial"/>
          <w:sz w:val="24"/>
          <w:szCs w:val="24"/>
        </w:rPr>
      </w:pPr>
      <w:r w:rsidRPr="00DD2A50">
        <w:rPr>
          <w:rFonts w:ascii="Arial" w:hAnsi="Arial" w:cs="Arial"/>
          <w:sz w:val="24"/>
          <w:szCs w:val="24"/>
        </w:rPr>
        <w:t xml:space="preserve">к Постановлению Администрации </w:t>
      </w:r>
    </w:p>
    <w:p w:rsidR="00DD2A50" w:rsidRPr="00DD2A50" w:rsidRDefault="00DD2A50" w:rsidP="00DD2A50">
      <w:pPr>
        <w:jc w:val="right"/>
        <w:rPr>
          <w:rFonts w:ascii="Arial" w:hAnsi="Arial" w:cs="Arial"/>
          <w:sz w:val="24"/>
          <w:szCs w:val="24"/>
        </w:rPr>
      </w:pPr>
      <w:r w:rsidRPr="00DD2A50">
        <w:rPr>
          <w:rFonts w:ascii="Arial" w:hAnsi="Arial" w:cs="Arial"/>
          <w:sz w:val="24"/>
          <w:szCs w:val="24"/>
          <w:lang w:eastAsia="en-US"/>
        </w:rPr>
        <w:t>Успенского сельсовета</w:t>
      </w:r>
    </w:p>
    <w:p w:rsidR="00DD2A50" w:rsidRPr="00DD2A50" w:rsidRDefault="00DD2A50" w:rsidP="00DD2A50">
      <w:pPr>
        <w:jc w:val="right"/>
        <w:rPr>
          <w:rFonts w:ascii="Arial" w:hAnsi="Arial" w:cs="Arial"/>
          <w:sz w:val="24"/>
          <w:szCs w:val="24"/>
        </w:rPr>
      </w:pPr>
      <w:r w:rsidRPr="00DD2A50">
        <w:rPr>
          <w:rFonts w:ascii="Arial" w:hAnsi="Arial" w:cs="Arial"/>
          <w:sz w:val="24"/>
          <w:szCs w:val="24"/>
        </w:rPr>
        <w:t>Касторенского района Курской области</w:t>
      </w:r>
    </w:p>
    <w:p w:rsidR="00DD2A50" w:rsidRPr="00DD2A50" w:rsidRDefault="00DD2A50" w:rsidP="00DD2A50">
      <w:pPr>
        <w:jc w:val="right"/>
        <w:rPr>
          <w:rFonts w:ascii="Arial" w:hAnsi="Arial" w:cs="Arial"/>
          <w:sz w:val="24"/>
          <w:szCs w:val="24"/>
          <w:u w:val="single"/>
        </w:rPr>
      </w:pPr>
      <w:r w:rsidRPr="00DD2A50">
        <w:rPr>
          <w:rFonts w:ascii="Arial" w:hAnsi="Arial" w:cs="Arial"/>
          <w:sz w:val="24"/>
          <w:szCs w:val="24"/>
          <w:u w:val="single"/>
        </w:rPr>
        <w:t>от 04.02.2021г.№ 12</w:t>
      </w:r>
    </w:p>
    <w:p w:rsidR="00DD2A50" w:rsidRPr="00DD2A50" w:rsidRDefault="00DD2A50" w:rsidP="00DD2A50">
      <w:pPr>
        <w:widowControl/>
        <w:jc w:val="right"/>
        <w:rPr>
          <w:rFonts w:ascii="Arial" w:hAnsi="Arial" w:cs="Arial"/>
          <w:sz w:val="24"/>
          <w:szCs w:val="24"/>
        </w:rPr>
      </w:pPr>
      <w:proofErr w:type="gramStart"/>
      <w:r w:rsidRPr="00DD2A50">
        <w:rPr>
          <w:rFonts w:ascii="Arial" w:hAnsi="Arial" w:cs="Arial"/>
          <w:sz w:val="24"/>
          <w:szCs w:val="24"/>
        </w:rPr>
        <w:t>(в редакции Постановления Администрации</w:t>
      </w:r>
      <w:proofErr w:type="gramEnd"/>
    </w:p>
    <w:p w:rsidR="00DD2A50" w:rsidRPr="00DD2A50" w:rsidRDefault="00DD2A50" w:rsidP="00DD2A50">
      <w:pPr>
        <w:widowControl/>
        <w:jc w:val="right"/>
        <w:rPr>
          <w:rFonts w:ascii="Arial" w:hAnsi="Arial" w:cs="Arial"/>
          <w:sz w:val="24"/>
          <w:szCs w:val="24"/>
        </w:rPr>
      </w:pPr>
      <w:r w:rsidRPr="00DD2A50">
        <w:rPr>
          <w:rFonts w:ascii="Arial" w:hAnsi="Arial" w:cs="Arial"/>
          <w:sz w:val="24"/>
          <w:szCs w:val="24"/>
          <w:lang w:eastAsia="en-US"/>
        </w:rPr>
        <w:t>Успенского сельсовета</w:t>
      </w:r>
    </w:p>
    <w:p w:rsidR="00DD2A50" w:rsidRPr="00DD2A50" w:rsidRDefault="00DD2A50" w:rsidP="00DD2A50">
      <w:pPr>
        <w:widowControl/>
        <w:jc w:val="right"/>
        <w:rPr>
          <w:rFonts w:ascii="Arial" w:hAnsi="Arial" w:cs="Arial"/>
          <w:sz w:val="24"/>
          <w:szCs w:val="24"/>
        </w:rPr>
      </w:pPr>
      <w:r w:rsidRPr="00DD2A50">
        <w:rPr>
          <w:rFonts w:ascii="Arial" w:hAnsi="Arial" w:cs="Arial"/>
          <w:sz w:val="24"/>
          <w:szCs w:val="24"/>
        </w:rPr>
        <w:t>Касторенского района Курской области</w:t>
      </w:r>
    </w:p>
    <w:p w:rsidR="00DD2A50" w:rsidRPr="00DD2A50" w:rsidRDefault="00DD2A50" w:rsidP="00DD2A50">
      <w:pPr>
        <w:widowControl/>
        <w:jc w:val="right"/>
        <w:rPr>
          <w:rFonts w:ascii="Arial" w:hAnsi="Arial" w:cs="Arial"/>
          <w:sz w:val="24"/>
          <w:szCs w:val="24"/>
        </w:rPr>
      </w:pPr>
      <w:r w:rsidRPr="00DD2A50">
        <w:rPr>
          <w:rFonts w:ascii="Arial" w:hAnsi="Arial" w:cs="Arial"/>
          <w:sz w:val="24"/>
          <w:szCs w:val="24"/>
        </w:rPr>
        <w:t xml:space="preserve"> </w:t>
      </w:r>
      <w:r w:rsidRPr="00DD2A50">
        <w:rPr>
          <w:rFonts w:ascii="Arial" w:hAnsi="Arial" w:cs="Arial"/>
          <w:sz w:val="24"/>
          <w:szCs w:val="24"/>
          <w:u w:val="single"/>
        </w:rPr>
        <w:t>от 04.09.2020г. № 40</w:t>
      </w:r>
      <w:r w:rsidRPr="00DD2A50">
        <w:rPr>
          <w:rFonts w:ascii="Arial" w:hAnsi="Arial" w:cs="Arial"/>
          <w:sz w:val="24"/>
          <w:szCs w:val="24"/>
        </w:rPr>
        <w:t>)</w:t>
      </w:r>
    </w:p>
    <w:p w:rsidR="00576F6D" w:rsidRPr="00F13357" w:rsidRDefault="00576F6D" w:rsidP="00465B4B">
      <w:pPr>
        <w:jc w:val="center"/>
        <w:rPr>
          <w:sz w:val="22"/>
          <w:szCs w:val="22"/>
        </w:rPr>
      </w:pPr>
    </w:p>
    <w:p w:rsidR="00576F6D" w:rsidRPr="00DD2A50" w:rsidRDefault="00576F6D" w:rsidP="00C93EA6">
      <w:pPr>
        <w:widowControl/>
        <w:autoSpaceDE w:val="0"/>
        <w:autoSpaceDN w:val="0"/>
        <w:adjustRightInd w:val="0"/>
        <w:ind w:firstLine="540"/>
        <w:jc w:val="center"/>
        <w:rPr>
          <w:rFonts w:ascii="Arial" w:hAnsi="Arial" w:cs="Arial"/>
          <w:b/>
          <w:bCs/>
          <w:sz w:val="32"/>
          <w:szCs w:val="32"/>
          <w:lang w:eastAsia="en-US"/>
        </w:rPr>
      </w:pPr>
      <w:proofErr w:type="gramStart"/>
      <w:r w:rsidRPr="00DD2A50">
        <w:rPr>
          <w:rFonts w:ascii="Arial" w:hAnsi="Arial" w:cs="Arial"/>
          <w:b/>
          <w:bCs/>
          <w:sz w:val="32"/>
          <w:szCs w:val="32"/>
          <w:lang w:eastAsia="en-US"/>
        </w:rPr>
        <w:t>Форма перечня муниципального имущества, муниципального района «Касторенского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D2A50">
        <w:rPr>
          <w:rFonts w:ascii="Arial" w:hAnsi="Arial" w:cs="Arial"/>
          <w:sz w:val="32"/>
          <w:szCs w:val="32"/>
          <w:lang w:eastAsia="en-US"/>
        </w:rPr>
        <w:t xml:space="preserve"> </w:t>
      </w:r>
      <w:r w:rsidRPr="00DD2A50">
        <w:rPr>
          <w:rFonts w:ascii="Arial" w:hAnsi="Arial" w:cs="Arial"/>
          <w:b/>
          <w:bCs/>
          <w:sz w:val="32"/>
          <w:szCs w:val="32"/>
          <w:lang w:eastAsia="en-US"/>
        </w:rPr>
        <w:t xml:space="preserve">и физическим лицам (лицу), не являющимся индивидуальными предпринимателями и применяющим специальный налоговый </w:t>
      </w:r>
      <w:hyperlink r:id="rId16" w:history="1">
        <w:r w:rsidRPr="00DD2A50">
          <w:rPr>
            <w:rFonts w:ascii="Arial" w:hAnsi="Arial" w:cs="Arial"/>
            <w:b/>
            <w:bCs/>
            <w:sz w:val="32"/>
            <w:szCs w:val="32"/>
            <w:lang w:eastAsia="en-US"/>
          </w:rPr>
          <w:t>режим</w:t>
        </w:r>
      </w:hyperlink>
      <w:r w:rsidRPr="00DD2A50">
        <w:rPr>
          <w:rFonts w:ascii="Arial" w:hAnsi="Arial" w:cs="Arial"/>
          <w:b/>
          <w:bCs/>
          <w:sz w:val="32"/>
          <w:szCs w:val="32"/>
          <w:lang w:eastAsia="en-US"/>
        </w:rPr>
        <w:t xml:space="preserve"> «Налог на профессиональный доход».</w:t>
      </w:r>
      <w:proofErr w:type="gramEnd"/>
    </w:p>
    <w:p w:rsidR="00576F6D" w:rsidRPr="000055E9" w:rsidRDefault="00576F6D" w:rsidP="00C93EA6">
      <w:pPr>
        <w:widowControl/>
        <w:autoSpaceDE w:val="0"/>
        <w:autoSpaceDN w:val="0"/>
        <w:adjustRightInd w:val="0"/>
        <w:ind w:firstLine="540"/>
        <w:jc w:val="center"/>
        <w:rPr>
          <w:lang w:eastAsia="en-US"/>
        </w:rPr>
      </w:pPr>
    </w:p>
    <w:tbl>
      <w:tblPr>
        <w:tblW w:w="142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
        <w:gridCol w:w="1843"/>
        <w:gridCol w:w="1813"/>
        <w:gridCol w:w="1731"/>
        <w:gridCol w:w="4396"/>
        <w:gridCol w:w="2126"/>
        <w:gridCol w:w="1809"/>
      </w:tblGrid>
      <w:tr w:rsidR="00576F6D" w:rsidRPr="00DD2A50" w:rsidTr="00DD2A50">
        <w:trPr>
          <w:trHeight w:val="276"/>
        </w:trPr>
        <w:tc>
          <w:tcPr>
            <w:tcW w:w="563" w:type="dxa"/>
            <w:vMerge w:val="restart"/>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 xml:space="preserve">№ </w:t>
            </w:r>
            <w:proofErr w:type="spellStart"/>
            <w:proofErr w:type="gramStart"/>
            <w:r w:rsidRPr="00DD2A50">
              <w:rPr>
                <w:rFonts w:ascii="Arial" w:hAnsi="Arial" w:cs="Arial"/>
                <w:lang w:eastAsia="en-US"/>
              </w:rPr>
              <w:t>п</w:t>
            </w:r>
            <w:proofErr w:type="spellEnd"/>
            <w:proofErr w:type="gramEnd"/>
            <w:r w:rsidRPr="00DD2A50">
              <w:rPr>
                <w:rFonts w:ascii="Arial" w:hAnsi="Arial" w:cs="Arial"/>
                <w:lang w:eastAsia="en-US"/>
              </w:rPr>
              <w:t>/</w:t>
            </w:r>
            <w:proofErr w:type="spellStart"/>
            <w:r w:rsidRPr="00DD2A50">
              <w:rPr>
                <w:rFonts w:ascii="Arial" w:hAnsi="Arial" w:cs="Arial"/>
                <w:lang w:eastAsia="en-US"/>
              </w:rPr>
              <w:t>п</w:t>
            </w:r>
            <w:proofErr w:type="spellEnd"/>
          </w:p>
        </w:tc>
        <w:tc>
          <w:tcPr>
            <w:tcW w:w="1843" w:type="dxa"/>
            <w:vMerge w:val="restart"/>
          </w:tcPr>
          <w:p w:rsidR="00576F6D" w:rsidRPr="00DD2A50" w:rsidRDefault="00576F6D" w:rsidP="009C71B7">
            <w:pPr>
              <w:widowControl/>
              <w:autoSpaceDE w:val="0"/>
              <w:autoSpaceDN w:val="0"/>
              <w:adjustRightInd w:val="0"/>
              <w:ind w:firstLine="540"/>
              <w:rPr>
                <w:rFonts w:ascii="Arial" w:hAnsi="Arial" w:cs="Arial"/>
                <w:lang w:eastAsia="en-US"/>
              </w:rPr>
            </w:pPr>
            <w:r w:rsidRPr="00DD2A50">
              <w:rPr>
                <w:rFonts w:ascii="Arial" w:hAnsi="Arial" w:cs="Arial"/>
                <w:lang w:eastAsia="en-US"/>
              </w:rPr>
              <w:t xml:space="preserve">Адрес (местоположение) объекта </w:t>
            </w:r>
          </w:p>
          <w:p w:rsidR="00576F6D" w:rsidRPr="00DD2A50" w:rsidRDefault="00470C27" w:rsidP="009C71B7">
            <w:pPr>
              <w:widowControl/>
              <w:autoSpaceDE w:val="0"/>
              <w:autoSpaceDN w:val="0"/>
              <w:adjustRightInd w:val="0"/>
              <w:ind w:firstLine="540"/>
              <w:rPr>
                <w:rFonts w:ascii="Arial" w:hAnsi="Arial" w:cs="Arial"/>
                <w:lang w:eastAsia="en-US"/>
              </w:rPr>
            </w:pPr>
            <w:hyperlink r:id="rId17" w:anchor="P205" w:history="1">
              <w:r w:rsidR="00576F6D" w:rsidRPr="00DD2A50">
                <w:rPr>
                  <w:rFonts w:ascii="Arial" w:hAnsi="Arial" w:cs="Arial"/>
                  <w:color w:val="0563C1"/>
                  <w:u w:val="single"/>
                  <w:lang w:eastAsia="en-US"/>
                </w:rPr>
                <w:t>&lt;1&gt;</w:t>
              </w:r>
            </w:hyperlink>
          </w:p>
        </w:tc>
        <w:tc>
          <w:tcPr>
            <w:tcW w:w="1813" w:type="dxa"/>
            <w:vMerge w:val="restart"/>
          </w:tcPr>
          <w:p w:rsidR="00576F6D" w:rsidRPr="00DD2A50" w:rsidRDefault="00576F6D" w:rsidP="009C71B7">
            <w:pPr>
              <w:widowControl/>
              <w:autoSpaceDE w:val="0"/>
              <w:autoSpaceDN w:val="0"/>
              <w:adjustRightInd w:val="0"/>
              <w:rPr>
                <w:rFonts w:ascii="Arial" w:hAnsi="Arial" w:cs="Arial"/>
                <w:lang w:eastAsia="en-US"/>
              </w:rPr>
            </w:pPr>
            <w:r w:rsidRPr="00DD2A50">
              <w:rPr>
                <w:rFonts w:ascii="Arial" w:hAnsi="Arial" w:cs="Arial"/>
                <w:lang w:eastAsia="en-US"/>
              </w:rPr>
              <w:t>Вид объекта недвижимости;</w:t>
            </w:r>
          </w:p>
          <w:p w:rsidR="00576F6D" w:rsidRPr="00DD2A50" w:rsidRDefault="00576F6D" w:rsidP="009C71B7">
            <w:pPr>
              <w:widowControl/>
              <w:autoSpaceDE w:val="0"/>
              <w:autoSpaceDN w:val="0"/>
              <w:adjustRightInd w:val="0"/>
              <w:rPr>
                <w:rFonts w:ascii="Arial" w:hAnsi="Arial" w:cs="Arial"/>
                <w:lang w:eastAsia="en-US"/>
              </w:rPr>
            </w:pPr>
            <w:r w:rsidRPr="00DD2A50">
              <w:rPr>
                <w:rFonts w:ascii="Arial" w:hAnsi="Arial" w:cs="Arial"/>
                <w:lang w:eastAsia="en-US"/>
              </w:rPr>
              <w:t>тип движимого имущества</w:t>
            </w:r>
          </w:p>
          <w:p w:rsidR="00576F6D" w:rsidRPr="00DD2A50" w:rsidRDefault="00470C27" w:rsidP="009C71B7">
            <w:pPr>
              <w:widowControl/>
              <w:autoSpaceDE w:val="0"/>
              <w:autoSpaceDN w:val="0"/>
              <w:adjustRightInd w:val="0"/>
              <w:rPr>
                <w:rFonts w:ascii="Arial" w:hAnsi="Arial" w:cs="Arial"/>
                <w:lang w:eastAsia="en-US"/>
              </w:rPr>
            </w:pPr>
            <w:hyperlink r:id="rId18" w:anchor="P209" w:history="1">
              <w:r w:rsidR="00576F6D" w:rsidRPr="00DD2A50">
                <w:rPr>
                  <w:rFonts w:ascii="Arial" w:hAnsi="Arial" w:cs="Arial"/>
                  <w:color w:val="0563C1"/>
                  <w:u w:val="single"/>
                  <w:lang w:eastAsia="en-US"/>
                </w:rPr>
                <w:t>&lt;2&gt;</w:t>
              </w:r>
            </w:hyperlink>
          </w:p>
        </w:tc>
        <w:tc>
          <w:tcPr>
            <w:tcW w:w="1731" w:type="dxa"/>
            <w:vMerge w:val="restart"/>
          </w:tcPr>
          <w:p w:rsidR="00576F6D" w:rsidRPr="00DD2A50" w:rsidRDefault="00576F6D" w:rsidP="009C71B7">
            <w:pPr>
              <w:widowControl/>
              <w:autoSpaceDE w:val="0"/>
              <w:autoSpaceDN w:val="0"/>
              <w:adjustRightInd w:val="0"/>
              <w:rPr>
                <w:rFonts w:ascii="Arial" w:hAnsi="Arial" w:cs="Arial"/>
                <w:lang w:eastAsia="en-US"/>
              </w:rPr>
            </w:pPr>
            <w:r w:rsidRPr="00DD2A50">
              <w:rPr>
                <w:rFonts w:ascii="Arial" w:hAnsi="Arial" w:cs="Arial"/>
                <w:lang w:eastAsia="en-US"/>
              </w:rPr>
              <w:t>Наименование объекта учета</w:t>
            </w:r>
          </w:p>
          <w:p w:rsidR="00576F6D" w:rsidRPr="00DD2A50" w:rsidRDefault="00576F6D" w:rsidP="009C71B7">
            <w:pPr>
              <w:widowControl/>
              <w:autoSpaceDE w:val="0"/>
              <w:autoSpaceDN w:val="0"/>
              <w:adjustRightInd w:val="0"/>
              <w:rPr>
                <w:rFonts w:ascii="Arial" w:hAnsi="Arial" w:cs="Arial"/>
                <w:lang w:eastAsia="en-US"/>
              </w:rPr>
            </w:pPr>
            <w:r w:rsidRPr="00DD2A50">
              <w:rPr>
                <w:rFonts w:ascii="Arial" w:hAnsi="Arial" w:cs="Arial"/>
                <w:lang w:eastAsia="en-US"/>
              </w:rPr>
              <w:t>&lt;3&gt;</w:t>
            </w:r>
          </w:p>
        </w:tc>
        <w:tc>
          <w:tcPr>
            <w:tcW w:w="8331" w:type="dxa"/>
            <w:gridSpan w:val="3"/>
          </w:tcPr>
          <w:p w:rsidR="00576F6D" w:rsidRPr="00DD2A50" w:rsidRDefault="00576F6D" w:rsidP="009C71B7">
            <w:pPr>
              <w:widowControl/>
              <w:autoSpaceDE w:val="0"/>
              <w:autoSpaceDN w:val="0"/>
              <w:adjustRightInd w:val="0"/>
              <w:ind w:firstLine="540"/>
              <w:rPr>
                <w:rFonts w:ascii="Arial" w:hAnsi="Arial" w:cs="Arial"/>
                <w:lang w:eastAsia="en-US"/>
              </w:rPr>
            </w:pPr>
            <w:r w:rsidRPr="00DD2A50">
              <w:rPr>
                <w:rFonts w:ascii="Arial" w:hAnsi="Arial" w:cs="Arial"/>
                <w:lang w:eastAsia="en-US"/>
              </w:rPr>
              <w:t xml:space="preserve">Сведения о недвижимом имуществе </w:t>
            </w:r>
          </w:p>
        </w:tc>
      </w:tr>
      <w:tr w:rsidR="00576F6D" w:rsidRPr="00DD2A50" w:rsidTr="00DD2A50">
        <w:trPr>
          <w:trHeight w:val="276"/>
        </w:trPr>
        <w:tc>
          <w:tcPr>
            <w:tcW w:w="563" w:type="dxa"/>
            <w:vMerge/>
            <w:vAlign w:val="center"/>
          </w:tcPr>
          <w:p w:rsidR="00576F6D" w:rsidRPr="00DD2A50" w:rsidRDefault="00576F6D" w:rsidP="00E95368">
            <w:pPr>
              <w:widowControl/>
              <w:autoSpaceDE w:val="0"/>
              <w:autoSpaceDN w:val="0"/>
              <w:adjustRightInd w:val="0"/>
              <w:ind w:firstLine="540"/>
              <w:jc w:val="both"/>
              <w:rPr>
                <w:rFonts w:ascii="Arial" w:hAnsi="Arial" w:cs="Arial"/>
                <w:lang w:eastAsia="en-US"/>
              </w:rPr>
            </w:pPr>
          </w:p>
        </w:tc>
        <w:tc>
          <w:tcPr>
            <w:tcW w:w="1843" w:type="dxa"/>
            <w:vMerge/>
            <w:vAlign w:val="center"/>
          </w:tcPr>
          <w:p w:rsidR="00576F6D" w:rsidRPr="00DD2A50" w:rsidRDefault="00576F6D" w:rsidP="009C71B7">
            <w:pPr>
              <w:widowControl/>
              <w:autoSpaceDE w:val="0"/>
              <w:autoSpaceDN w:val="0"/>
              <w:adjustRightInd w:val="0"/>
              <w:ind w:firstLine="540"/>
              <w:rPr>
                <w:rFonts w:ascii="Arial" w:hAnsi="Arial" w:cs="Arial"/>
                <w:lang w:eastAsia="en-US"/>
              </w:rPr>
            </w:pPr>
          </w:p>
        </w:tc>
        <w:tc>
          <w:tcPr>
            <w:tcW w:w="1813" w:type="dxa"/>
            <w:vMerge/>
            <w:vAlign w:val="center"/>
          </w:tcPr>
          <w:p w:rsidR="00576F6D" w:rsidRPr="00DD2A50" w:rsidRDefault="00576F6D" w:rsidP="009C71B7">
            <w:pPr>
              <w:widowControl/>
              <w:autoSpaceDE w:val="0"/>
              <w:autoSpaceDN w:val="0"/>
              <w:adjustRightInd w:val="0"/>
              <w:ind w:firstLine="540"/>
              <w:rPr>
                <w:rFonts w:ascii="Arial" w:hAnsi="Arial" w:cs="Arial"/>
                <w:lang w:eastAsia="en-US"/>
              </w:rPr>
            </w:pPr>
          </w:p>
        </w:tc>
        <w:tc>
          <w:tcPr>
            <w:tcW w:w="1731" w:type="dxa"/>
            <w:vMerge/>
            <w:vAlign w:val="center"/>
          </w:tcPr>
          <w:p w:rsidR="00576F6D" w:rsidRPr="00DD2A50" w:rsidRDefault="00576F6D" w:rsidP="009C71B7">
            <w:pPr>
              <w:widowControl/>
              <w:autoSpaceDE w:val="0"/>
              <w:autoSpaceDN w:val="0"/>
              <w:adjustRightInd w:val="0"/>
              <w:ind w:firstLine="540"/>
              <w:rPr>
                <w:rFonts w:ascii="Arial" w:hAnsi="Arial" w:cs="Arial"/>
                <w:lang w:eastAsia="en-US"/>
              </w:rPr>
            </w:pPr>
          </w:p>
        </w:tc>
        <w:tc>
          <w:tcPr>
            <w:tcW w:w="8331" w:type="dxa"/>
            <w:gridSpan w:val="3"/>
          </w:tcPr>
          <w:p w:rsidR="00576F6D" w:rsidRPr="00DD2A50" w:rsidRDefault="00576F6D" w:rsidP="009C71B7">
            <w:pPr>
              <w:widowControl/>
              <w:autoSpaceDE w:val="0"/>
              <w:autoSpaceDN w:val="0"/>
              <w:adjustRightInd w:val="0"/>
              <w:ind w:firstLine="540"/>
              <w:rPr>
                <w:rFonts w:ascii="Arial" w:hAnsi="Arial" w:cs="Arial"/>
                <w:lang w:eastAsia="en-US"/>
              </w:rPr>
            </w:pPr>
            <w:r w:rsidRPr="00DD2A50">
              <w:rPr>
                <w:rFonts w:ascii="Arial" w:hAnsi="Arial" w:cs="Arial"/>
                <w:lang w:eastAsia="en-US"/>
              </w:rPr>
              <w:t>Основная характеристика объекта недвижимости &lt;4&gt;</w:t>
            </w:r>
          </w:p>
        </w:tc>
      </w:tr>
      <w:tr w:rsidR="00576F6D" w:rsidRPr="00DD2A50" w:rsidTr="00DD2A50">
        <w:trPr>
          <w:trHeight w:val="552"/>
        </w:trPr>
        <w:tc>
          <w:tcPr>
            <w:tcW w:w="563" w:type="dxa"/>
            <w:vMerge/>
            <w:vAlign w:val="center"/>
          </w:tcPr>
          <w:p w:rsidR="00576F6D" w:rsidRPr="00DD2A50" w:rsidRDefault="00576F6D" w:rsidP="00E95368">
            <w:pPr>
              <w:widowControl/>
              <w:autoSpaceDE w:val="0"/>
              <w:autoSpaceDN w:val="0"/>
              <w:adjustRightInd w:val="0"/>
              <w:ind w:firstLine="540"/>
              <w:jc w:val="both"/>
              <w:rPr>
                <w:rFonts w:ascii="Arial" w:hAnsi="Arial" w:cs="Arial"/>
                <w:lang w:eastAsia="en-US"/>
              </w:rPr>
            </w:pPr>
          </w:p>
        </w:tc>
        <w:tc>
          <w:tcPr>
            <w:tcW w:w="1843" w:type="dxa"/>
            <w:vMerge/>
            <w:vAlign w:val="center"/>
          </w:tcPr>
          <w:p w:rsidR="00576F6D" w:rsidRPr="00DD2A50" w:rsidRDefault="00576F6D" w:rsidP="009C71B7">
            <w:pPr>
              <w:widowControl/>
              <w:autoSpaceDE w:val="0"/>
              <w:autoSpaceDN w:val="0"/>
              <w:adjustRightInd w:val="0"/>
              <w:ind w:firstLine="540"/>
              <w:rPr>
                <w:rFonts w:ascii="Arial" w:hAnsi="Arial" w:cs="Arial"/>
                <w:lang w:eastAsia="en-US"/>
              </w:rPr>
            </w:pPr>
          </w:p>
        </w:tc>
        <w:tc>
          <w:tcPr>
            <w:tcW w:w="1813" w:type="dxa"/>
            <w:vMerge/>
            <w:vAlign w:val="center"/>
          </w:tcPr>
          <w:p w:rsidR="00576F6D" w:rsidRPr="00DD2A50" w:rsidRDefault="00576F6D" w:rsidP="009C71B7">
            <w:pPr>
              <w:widowControl/>
              <w:autoSpaceDE w:val="0"/>
              <w:autoSpaceDN w:val="0"/>
              <w:adjustRightInd w:val="0"/>
              <w:ind w:firstLine="540"/>
              <w:rPr>
                <w:rFonts w:ascii="Arial" w:hAnsi="Arial" w:cs="Arial"/>
                <w:lang w:eastAsia="en-US"/>
              </w:rPr>
            </w:pPr>
          </w:p>
        </w:tc>
        <w:tc>
          <w:tcPr>
            <w:tcW w:w="1731" w:type="dxa"/>
            <w:vMerge/>
            <w:vAlign w:val="center"/>
          </w:tcPr>
          <w:p w:rsidR="00576F6D" w:rsidRPr="00DD2A50" w:rsidRDefault="00576F6D" w:rsidP="009C71B7">
            <w:pPr>
              <w:widowControl/>
              <w:autoSpaceDE w:val="0"/>
              <w:autoSpaceDN w:val="0"/>
              <w:adjustRightInd w:val="0"/>
              <w:ind w:firstLine="540"/>
              <w:rPr>
                <w:rFonts w:ascii="Arial" w:hAnsi="Arial" w:cs="Arial"/>
                <w:lang w:eastAsia="en-US"/>
              </w:rPr>
            </w:pPr>
          </w:p>
        </w:tc>
        <w:tc>
          <w:tcPr>
            <w:tcW w:w="4396" w:type="dxa"/>
          </w:tcPr>
          <w:p w:rsidR="00576F6D" w:rsidRPr="00DD2A50" w:rsidRDefault="00576F6D" w:rsidP="009C71B7">
            <w:pPr>
              <w:widowControl/>
              <w:autoSpaceDE w:val="0"/>
              <w:autoSpaceDN w:val="0"/>
              <w:adjustRightInd w:val="0"/>
              <w:rPr>
                <w:rFonts w:ascii="Arial" w:hAnsi="Arial" w:cs="Arial"/>
                <w:lang w:eastAsia="en-US"/>
              </w:rPr>
            </w:pPr>
            <w:proofErr w:type="gramStart"/>
            <w:r w:rsidRPr="00DD2A50">
              <w:rPr>
                <w:rFonts w:ascii="Arial" w:hAnsi="Arial" w:cs="Arial"/>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576F6D" w:rsidRPr="00DD2A50" w:rsidRDefault="00576F6D" w:rsidP="009C71B7">
            <w:pPr>
              <w:widowControl/>
              <w:autoSpaceDE w:val="0"/>
              <w:autoSpaceDN w:val="0"/>
              <w:adjustRightInd w:val="0"/>
              <w:rPr>
                <w:rFonts w:ascii="Arial" w:hAnsi="Arial" w:cs="Arial"/>
                <w:lang w:eastAsia="en-US"/>
              </w:rPr>
            </w:pPr>
            <w:r w:rsidRPr="00DD2A50">
              <w:rPr>
                <w:rFonts w:ascii="Arial" w:hAnsi="Arial" w:cs="Arial"/>
                <w:lang w:eastAsia="en-US"/>
              </w:rPr>
              <w:t xml:space="preserve">Фактическое </w:t>
            </w:r>
            <w:proofErr w:type="gramStart"/>
            <w:r w:rsidRPr="00DD2A50">
              <w:rPr>
                <w:rFonts w:ascii="Arial" w:hAnsi="Arial" w:cs="Arial"/>
                <w:lang w:eastAsia="en-US"/>
              </w:rPr>
              <w:t>значение</w:t>
            </w:r>
            <w:proofErr w:type="gramEnd"/>
            <w:r w:rsidRPr="00DD2A50">
              <w:rPr>
                <w:rFonts w:ascii="Arial" w:hAnsi="Arial" w:cs="Arial"/>
                <w:lang w:eastAsia="en-US"/>
              </w:rPr>
              <w:t>/Проектируемое значение (для объектов незавершенного строительства)</w:t>
            </w:r>
          </w:p>
        </w:tc>
        <w:tc>
          <w:tcPr>
            <w:tcW w:w="1809" w:type="dxa"/>
          </w:tcPr>
          <w:p w:rsidR="00576F6D" w:rsidRPr="00DD2A50" w:rsidRDefault="00576F6D" w:rsidP="009C71B7">
            <w:pPr>
              <w:widowControl/>
              <w:autoSpaceDE w:val="0"/>
              <w:autoSpaceDN w:val="0"/>
              <w:adjustRightInd w:val="0"/>
              <w:rPr>
                <w:rFonts w:ascii="Arial" w:hAnsi="Arial" w:cs="Arial"/>
                <w:lang w:eastAsia="en-US"/>
              </w:rPr>
            </w:pPr>
            <w:proofErr w:type="gramStart"/>
            <w:r w:rsidRPr="00DD2A50">
              <w:rPr>
                <w:rFonts w:ascii="Arial" w:hAnsi="Arial" w:cs="Arial"/>
                <w:lang w:eastAsia="en-US"/>
              </w:rPr>
              <w:t>Единица измерения (для площади - кв. м; для протяженности - м; для глубины залегания - м; для объема - куб. м)</w:t>
            </w:r>
            <w:proofErr w:type="gramEnd"/>
          </w:p>
        </w:tc>
      </w:tr>
      <w:tr w:rsidR="00576F6D" w:rsidRPr="00DD2A50" w:rsidTr="00DD2A50">
        <w:tc>
          <w:tcPr>
            <w:tcW w:w="563"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1</w:t>
            </w:r>
          </w:p>
        </w:tc>
        <w:tc>
          <w:tcPr>
            <w:tcW w:w="1843"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2</w:t>
            </w:r>
          </w:p>
        </w:tc>
        <w:tc>
          <w:tcPr>
            <w:tcW w:w="1813"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3</w:t>
            </w:r>
          </w:p>
        </w:tc>
        <w:tc>
          <w:tcPr>
            <w:tcW w:w="1731"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4</w:t>
            </w:r>
          </w:p>
        </w:tc>
        <w:tc>
          <w:tcPr>
            <w:tcW w:w="4396"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5</w:t>
            </w:r>
          </w:p>
        </w:tc>
        <w:tc>
          <w:tcPr>
            <w:tcW w:w="2126"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6</w:t>
            </w:r>
          </w:p>
        </w:tc>
        <w:tc>
          <w:tcPr>
            <w:tcW w:w="1809"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7</w:t>
            </w:r>
          </w:p>
        </w:tc>
      </w:tr>
    </w:tbl>
    <w:p w:rsidR="00576F6D" w:rsidRPr="00DD2A50" w:rsidRDefault="00576F6D" w:rsidP="00C93EA6">
      <w:pPr>
        <w:widowControl/>
        <w:autoSpaceDE w:val="0"/>
        <w:autoSpaceDN w:val="0"/>
        <w:adjustRightInd w:val="0"/>
        <w:jc w:val="center"/>
        <w:rPr>
          <w:rFonts w:ascii="Arial" w:hAnsi="Arial" w:cs="Arial"/>
          <w:lang w:eastAsia="en-US"/>
        </w:rPr>
      </w:pPr>
    </w:p>
    <w:p w:rsidR="00576F6D" w:rsidRPr="00DD2A50" w:rsidRDefault="00576F6D" w:rsidP="00C93EA6">
      <w:pPr>
        <w:widowControl/>
        <w:autoSpaceDE w:val="0"/>
        <w:autoSpaceDN w:val="0"/>
        <w:adjustRightInd w:val="0"/>
        <w:jc w:val="center"/>
        <w:rPr>
          <w:rFonts w:ascii="Arial" w:hAnsi="Arial" w:cs="Arial"/>
          <w:lang w:eastAsia="en-US"/>
        </w:rPr>
      </w:pPr>
    </w:p>
    <w:tbl>
      <w:tblPr>
        <w:tblW w:w="142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2125"/>
        <w:gridCol w:w="2125"/>
        <w:gridCol w:w="1275"/>
        <w:gridCol w:w="1842"/>
        <w:gridCol w:w="2197"/>
        <w:gridCol w:w="992"/>
        <w:gridCol w:w="1203"/>
        <w:gridCol w:w="1534"/>
      </w:tblGrid>
      <w:tr w:rsidR="00576F6D" w:rsidRPr="00DD2A50" w:rsidTr="00DD2A50">
        <w:trPr>
          <w:trHeight w:val="276"/>
        </w:trPr>
        <w:tc>
          <w:tcPr>
            <w:tcW w:w="8355" w:type="dxa"/>
            <w:gridSpan w:val="5"/>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br w:type="page"/>
              <w:t xml:space="preserve">Сведения о недвижимом имуществе </w:t>
            </w:r>
          </w:p>
        </w:tc>
        <w:tc>
          <w:tcPr>
            <w:tcW w:w="5926" w:type="dxa"/>
            <w:gridSpan w:val="4"/>
            <w:vMerge w:val="restart"/>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 xml:space="preserve">Сведения о движимом имуществе </w:t>
            </w:r>
          </w:p>
        </w:tc>
      </w:tr>
      <w:tr w:rsidR="00576F6D" w:rsidRPr="00DD2A50" w:rsidTr="00DD2A50">
        <w:trPr>
          <w:trHeight w:val="276"/>
        </w:trPr>
        <w:tc>
          <w:tcPr>
            <w:tcW w:w="3113" w:type="dxa"/>
            <w:gridSpan w:val="2"/>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Кадастровый номер &lt;5&gt;</w:t>
            </w:r>
          </w:p>
        </w:tc>
        <w:tc>
          <w:tcPr>
            <w:tcW w:w="2125" w:type="dxa"/>
            <w:vMerge w:val="restart"/>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t xml:space="preserve">Техническое </w:t>
            </w:r>
            <w:r w:rsidRPr="00DD2A50">
              <w:rPr>
                <w:rFonts w:ascii="Arial" w:hAnsi="Arial" w:cs="Arial"/>
                <w:lang w:eastAsia="en-US"/>
              </w:rPr>
              <w:lastRenderedPageBreak/>
              <w:t>состояние объекта недвижимости&lt;6&gt;</w:t>
            </w:r>
          </w:p>
        </w:tc>
        <w:tc>
          <w:tcPr>
            <w:tcW w:w="1275" w:type="dxa"/>
            <w:vMerge w:val="restart"/>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lastRenderedPageBreak/>
              <w:t xml:space="preserve">Категория </w:t>
            </w:r>
            <w:r w:rsidRPr="00DD2A50">
              <w:rPr>
                <w:rFonts w:ascii="Arial" w:hAnsi="Arial" w:cs="Arial"/>
                <w:lang w:eastAsia="en-US"/>
              </w:rPr>
              <w:lastRenderedPageBreak/>
              <w:t>земель &lt;7&gt;</w:t>
            </w:r>
          </w:p>
        </w:tc>
        <w:tc>
          <w:tcPr>
            <w:tcW w:w="1842" w:type="dxa"/>
            <w:vMerge w:val="restart"/>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lastRenderedPageBreak/>
              <w:t xml:space="preserve">Вид </w:t>
            </w:r>
            <w:r w:rsidRPr="00DD2A50">
              <w:rPr>
                <w:rFonts w:ascii="Arial" w:hAnsi="Arial" w:cs="Arial"/>
                <w:lang w:eastAsia="en-US"/>
              </w:rPr>
              <w:lastRenderedPageBreak/>
              <w:t>разрешенного использования &lt;8&gt;</w:t>
            </w:r>
          </w:p>
        </w:tc>
        <w:tc>
          <w:tcPr>
            <w:tcW w:w="5926" w:type="dxa"/>
            <w:gridSpan w:val="4"/>
            <w:vMerge/>
            <w:vAlign w:val="center"/>
          </w:tcPr>
          <w:p w:rsidR="00576F6D" w:rsidRPr="00DD2A50" w:rsidRDefault="00576F6D" w:rsidP="00E95368">
            <w:pPr>
              <w:widowControl/>
              <w:autoSpaceDE w:val="0"/>
              <w:autoSpaceDN w:val="0"/>
              <w:adjustRightInd w:val="0"/>
              <w:ind w:firstLine="540"/>
              <w:jc w:val="both"/>
              <w:rPr>
                <w:rFonts w:ascii="Arial" w:hAnsi="Arial" w:cs="Arial"/>
                <w:lang w:eastAsia="en-US"/>
              </w:rPr>
            </w:pPr>
          </w:p>
        </w:tc>
      </w:tr>
      <w:tr w:rsidR="00576F6D" w:rsidRPr="00DD2A50" w:rsidTr="00DD2A50">
        <w:trPr>
          <w:trHeight w:val="2050"/>
        </w:trPr>
        <w:tc>
          <w:tcPr>
            <w:tcW w:w="988" w:type="dxa"/>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lastRenderedPageBreak/>
              <w:t>Номер</w:t>
            </w:r>
          </w:p>
        </w:tc>
        <w:tc>
          <w:tcPr>
            <w:tcW w:w="2125"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Тип (кадастровый, условный, устаревший)</w:t>
            </w:r>
          </w:p>
        </w:tc>
        <w:tc>
          <w:tcPr>
            <w:tcW w:w="2125" w:type="dxa"/>
            <w:vMerge/>
            <w:vAlign w:val="center"/>
          </w:tcPr>
          <w:p w:rsidR="00576F6D" w:rsidRPr="00DD2A50" w:rsidRDefault="00576F6D" w:rsidP="00E95368">
            <w:pPr>
              <w:widowControl/>
              <w:autoSpaceDE w:val="0"/>
              <w:autoSpaceDN w:val="0"/>
              <w:adjustRightInd w:val="0"/>
              <w:ind w:firstLine="540"/>
              <w:jc w:val="both"/>
              <w:rPr>
                <w:rFonts w:ascii="Arial" w:hAnsi="Arial" w:cs="Arial"/>
                <w:lang w:eastAsia="en-US"/>
              </w:rPr>
            </w:pPr>
          </w:p>
        </w:tc>
        <w:tc>
          <w:tcPr>
            <w:tcW w:w="1275" w:type="dxa"/>
            <w:vMerge/>
            <w:vAlign w:val="center"/>
          </w:tcPr>
          <w:p w:rsidR="00576F6D" w:rsidRPr="00DD2A50" w:rsidRDefault="00576F6D" w:rsidP="00E95368">
            <w:pPr>
              <w:widowControl/>
              <w:autoSpaceDE w:val="0"/>
              <w:autoSpaceDN w:val="0"/>
              <w:adjustRightInd w:val="0"/>
              <w:ind w:firstLine="540"/>
              <w:jc w:val="both"/>
              <w:rPr>
                <w:rFonts w:ascii="Arial" w:hAnsi="Arial" w:cs="Arial"/>
                <w:lang w:eastAsia="en-US"/>
              </w:rPr>
            </w:pPr>
          </w:p>
        </w:tc>
        <w:tc>
          <w:tcPr>
            <w:tcW w:w="1842" w:type="dxa"/>
            <w:vMerge/>
            <w:vAlign w:val="center"/>
          </w:tcPr>
          <w:p w:rsidR="00576F6D" w:rsidRPr="00DD2A50" w:rsidRDefault="00576F6D" w:rsidP="00E95368">
            <w:pPr>
              <w:widowControl/>
              <w:autoSpaceDE w:val="0"/>
              <w:autoSpaceDN w:val="0"/>
              <w:adjustRightInd w:val="0"/>
              <w:ind w:firstLine="540"/>
              <w:jc w:val="both"/>
              <w:rPr>
                <w:rFonts w:ascii="Arial" w:hAnsi="Arial" w:cs="Arial"/>
                <w:lang w:eastAsia="en-US"/>
              </w:rPr>
            </w:pPr>
          </w:p>
        </w:tc>
        <w:tc>
          <w:tcPr>
            <w:tcW w:w="2197" w:type="dxa"/>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t>Государственный регистрационный знак (при наличии)</w:t>
            </w:r>
          </w:p>
        </w:tc>
        <w:tc>
          <w:tcPr>
            <w:tcW w:w="992" w:type="dxa"/>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t>Марка, модель</w:t>
            </w:r>
          </w:p>
        </w:tc>
        <w:tc>
          <w:tcPr>
            <w:tcW w:w="1203" w:type="dxa"/>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t>Год выпуска</w:t>
            </w:r>
          </w:p>
        </w:tc>
        <w:tc>
          <w:tcPr>
            <w:tcW w:w="1534" w:type="dxa"/>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t>Состав (</w:t>
            </w:r>
            <w:proofErr w:type="spellStart"/>
            <w:proofErr w:type="gramStart"/>
            <w:r w:rsidRPr="00DD2A50">
              <w:rPr>
                <w:rFonts w:ascii="Arial" w:hAnsi="Arial" w:cs="Arial"/>
                <w:lang w:eastAsia="en-US"/>
              </w:rPr>
              <w:t>принадлежнос-ти</w:t>
            </w:r>
            <w:proofErr w:type="spellEnd"/>
            <w:proofErr w:type="gramEnd"/>
            <w:r w:rsidRPr="00DD2A50">
              <w:rPr>
                <w:rFonts w:ascii="Arial" w:hAnsi="Arial" w:cs="Arial"/>
                <w:lang w:eastAsia="en-US"/>
              </w:rPr>
              <w:t xml:space="preserve">) имущества </w:t>
            </w:r>
          </w:p>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&lt;9&gt;</w:t>
            </w:r>
          </w:p>
        </w:tc>
      </w:tr>
      <w:tr w:rsidR="00576F6D" w:rsidRPr="00DD2A50" w:rsidTr="00DD2A50">
        <w:tc>
          <w:tcPr>
            <w:tcW w:w="988"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lastRenderedPageBreak/>
              <w:t>8</w:t>
            </w:r>
          </w:p>
        </w:tc>
        <w:tc>
          <w:tcPr>
            <w:tcW w:w="2125"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9</w:t>
            </w:r>
          </w:p>
        </w:tc>
        <w:tc>
          <w:tcPr>
            <w:tcW w:w="2125"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10</w:t>
            </w:r>
          </w:p>
        </w:tc>
        <w:tc>
          <w:tcPr>
            <w:tcW w:w="1275"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11</w:t>
            </w:r>
          </w:p>
        </w:tc>
        <w:tc>
          <w:tcPr>
            <w:tcW w:w="1842"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12</w:t>
            </w:r>
          </w:p>
        </w:tc>
        <w:tc>
          <w:tcPr>
            <w:tcW w:w="2197"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13</w:t>
            </w:r>
          </w:p>
        </w:tc>
        <w:tc>
          <w:tcPr>
            <w:tcW w:w="992" w:type="dxa"/>
          </w:tcPr>
          <w:p w:rsidR="00576F6D" w:rsidRPr="00DD2A50" w:rsidRDefault="00576F6D" w:rsidP="00E95368">
            <w:pPr>
              <w:widowControl/>
              <w:autoSpaceDE w:val="0"/>
              <w:autoSpaceDN w:val="0"/>
              <w:adjustRightInd w:val="0"/>
              <w:jc w:val="both"/>
              <w:rPr>
                <w:rFonts w:ascii="Arial" w:hAnsi="Arial" w:cs="Arial"/>
                <w:lang w:eastAsia="en-US"/>
              </w:rPr>
            </w:pPr>
            <w:r w:rsidRPr="00DD2A50">
              <w:rPr>
                <w:rFonts w:ascii="Arial" w:hAnsi="Arial" w:cs="Arial"/>
                <w:lang w:eastAsia="en-US"/>
              </w:rPr>
              <w:t>14</w:t>
            </w:r>
          </w:p>
        </w:tc>
        <w:tc>
          <w:tcPr>
            <w:tcW w:w="1203"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15</w:t>
            </w:r>
          </w:p>
        </w:tc>
        <w:tc>
          <w:tcPr>
            <w:tcW w:w="1534"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16</w:t>
            </w:r>
          </w:p>
        </w:tc>
      </w:tr>
    </w:tbl>
    <w:p w:rsidR="00576F6D" w:rsidRPr="00DD2A50" w:rsidRDefault="00576F6D" w:rsidP="00C93EA6">
      <w:pPr>
        <w:widowControl/>
        <w:autoSpaceDE w:val="0"/>
        <w:autoSpaceDN w:val="0"/>
        <w:adjustRightInd w:val="0"/>
        <w:jc w:val="center"/>
        <w:rPr>
          <w:rFonts w:ascii="Arial" w:hAnsi="Arial" w:cs="Arial"/>
          <w:lang w:eastAsia="en-US"/>
        </w:rPr>
      </w:pPr>
    </w:p>
    <w:tbl>
      <w:tblPr>
        <w:tblW w:w="14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1846"/>
        <w:gridCol w:w="2313"/>
        <w:gridCol w:w="2005"/>
        <w:gridCol w:w="2313"/>
        <w:gridCol w:w="1732"/>
        <w:gridCol w:w="1754"/>
      </w:tblGrid>
      <w:tr w:rsidR="00576F6D" w:rsidRPr="00DD2A50">
        <w:tc>
          <w:tcPr>
            <w:tcW w:w="14312" w:type="dxa"/>
            <w:gridSpan w:val="7"/>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Сведения о правообладателях и о правах третьих лиц на имущество</w:t>
            </w:r>
          </w:p>
        </w:tc>
      </w:tr>
      <w:tr w:rsidR="00576F6D" w:rsidRPr="00DD2A50">
        <w:tc>
          <w:tcPr>
            <w:tcW w:w="4195" w:type="dxa"/>
            <w:gridSpan w:val="2"/>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t>Для договоров аренды и безвозмездного пользования</w:t>
            </w:r>
          </w:p>
        </w:tc>
        <w:tc>
          <w:tcPr>
            <w:tcW w:w="2313" w:type="dxa"/>
            <w:vMerge w:val="restart"/>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t>Наименование правообладателя &lt;11&gt;</w:t>
            </w:r>
          </w:p>
        </w:tc>
        <w:tc>
          <w:tcPr>
            <w:tcW w:w="2005" w:type="dxa"/>
            <w:vMerge w:val="restart"/>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t>Наличие ограниченного вещного права на имущество &lt;12&gt;</w:t>
            </w:r>
          </w:p>
        </w:tc>
        <w:tc>
          <w:tcPr>
            <w:tcW w:w="2313" w:type="dxa"/>
            <w:vMerge w:val="restart"/>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t>ИНН правообладателя &lt;13&gt;</w:t>
            </w:r>
          </w:p>
        </w:tc>
        <w:tc>
          <w:tcPr>
            <w:tcW w:w="1732" w:type="dxa"/>
            <w:vMerge w:val="restart"/>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t>Контактный номер телефона &lt;14&gt;</w:t>
            </w:r>
          </w:p>
        </w:tc>
        <w:tc>
          <w:tcPr>
            <w:tcW w:w="1754" w:type="dxa"/>
            <w:vMerge w:val="restart"/>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t xml:space="preserve">Адрес электронной почты </w:t>
            </w:r>
          </w:p>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t>&lt;15&gt;</w:t>
            </w:r>
          </w:p>
        </w:tc>
      </w:tr>
      <w:tr w:rsidR="00576F6D" w:rsidRPr="00DD2A50">
        <w:tc>
          <w:tcPr>
            <w:tcW w:w="2349"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Наличие права аренды или права безвозмездного пользования на имущество  &lt;10&gt;</w:t>
            </w:r>
          </w:p>
        </w:tc>
        <w:tc>
          <w:tcPr>
            <w:tcW w:w="1846" w:type="dxa"/>
          </w:tcPr>
          <w:p w:rsidR="00576F6D" w:rsidRPr="00DD2A50" w:rsidRDefault="00576F6D" w:rsidP="009C71B7">
            <w:pPr>
              <w:widowControl/>
              <w:autoSpaceDE w:val="0"/>
              <w:autoSpaceDN w:val="0"/>
              <w:adjustRightInd w:val="0"/>
              <w:jc w:val="both"/>
              <w:rPr>
                <w:rFonts w:ascii="Arial" w:hAnsi="Arial" w:cs="Arial"/>
                <w:lang w:eastAsia="en-US"/>
              </w:rPr>
            </w:pPr>
            <w:r w:rsidRPr="00DD2A50">
              <w:rPr>
                <w:rFonts w:ascii="Arial" w:hAnsi="Arial" w:cs="Arial"/>
                <w:lang w:eastAsia="en-US"/>
              </w:rPr>
              <w:t>Дата окончания срока действия договора (при наличии)</w:t>
            </w:r>
          </w:p>
        </w:tc>
        <w:tc>
          <w:tcPr>
            <w:tcW w:w="0" w:type="auto"/>
            <w:vMerge/>
            <w:vAlign w:val="center"/>
          </w:tcPr>
          <w:p w:rsidR="00576F6D" w:rsidRPr="00DD2A50" w:rsidRDefault="00576F6D" w:rsidP="00E95368">
            <w:pPr>
              <w:widowControl/>
              <w:autoSpaceDE w:val="0"/>
              <w:autoSpaceDN w:val="0"/>
              <w:adjustRightInd w:val="0"/>
              <w:ind w:firstLine="540"/>
              <w:jc w:val="both"/>
              <w:rPr>
                <w:rFonts w:ascii="Arial" w:hAnsi="Arial" w:cs="Arial"/>
                <w:lang w:eastAsia="en-US"/>
              </w:rPr>
            </w:pPr>
          </w:p>
        </w:tc>
        <w:tc>
          <w:tcPr>
            <w:tcW w:w="0" w:type="auto"/>
            <w:vMerge/>
            <w:vAlign w:val="center"/>
          </w:tcPr>
          <w:p w:rsidR="00576F6D" w:rsidRPr="00DD2A50" w:rsidRDefault="00576F6D" w:rsidP="00E95368">
            <w:pPr>
              <w:widowControl/>
              <w:autoSpaceDE w:val="0"/>
              <w:autoSpaceDN w:val="0"/>
              <w:adjustRightInd w:val="0"/>
              <w:ind w:firstLine="540"/>
              <w:jc w:val="both"/>
              <w:rPr>
                <w:rFonts w:ascii="Arial" w:hAnsi="Arial" w:cs="Arial"/>
                <w:lang w:eastAsia="en-US"/>
              </w:rPr>
            </w:pPr>
          </w:p>
        </w:tc>
        <w:tc>
          <w:tcPr>
            <w:tcW w:w="0" w:type="auto"/>
            <w:vMerge/>
            <w:vAlign w:val="center"/>
          </w:tcPr>
          <w:p w:rsidR="00576F6D" w:rsidRPr="00DD2A50" w:rsidRDefault="00576F6D" w:rsidP="00E95368">
            <w:pPr>
              <w:widowControl/>
              <w:autoSpaceDE w:val="0"/>
              <w:autoSpaceDN w:val="0"/>
              <w:adjustRightInd w:val="0"/>
              <w:ind w:firstLine="540"/>
              <w:jc w:val="both"/>
              <w:rPr>
                <w:rFonts w:ascii="Arial" w:hAnsi="Arial" w:cs="Arial"/>
                <w:lang w:eastAsia="en-US"/>
              </w:rPr>
            </w:pPr>
          </w:p>
        </w:tc>
        <w:tc>
          <w:tcPr>
            <w:tcW w:w="0" w:type="auto"/>
            <w:vMerge/>
            <w:vAlign w:val="center"/>
          </w:tcPr>
          <w:p w:rsidR="00576F6D" w:rsidRPr="00DD2A50" w:rsidRDefault="00576F6D" w:rsidP="00E95368">
            <w:pPr>
              <w:widowControl/>
              <w:autoSpaceDE w:val="0"/>
              <w:autoSpaceDN w:val="0"/>
              <w:adjustRightInd w:val="0"/>
              <w:ind w:firstLine="540"/>
              <w:jc w:val="both"/>
              <w:rPr>
                <w:rFonts w:ascii="Arial" w:hAnsi="Arial" w:cs="Arial"/>
                <w:lang w:eastAsia="en-US"/>
              </w:rPr>
            </w:pPr>
          </w:p>
        </w:tc>
        <w:tc>
          <w:tcPr>
            <w:tcW w:w="0" w:type="auto"/>
            <w:vMerge/>
            <w:vAlign w:val="center"/>
          </w:tcPr>
          <w:p w:rsidR="00576F6D" w:rsidRPr="00DD2A50" w:rsidRDefault="00576F6D" w:rsidP="00E95368">
            <w:pPr>
              <w:widowControl/>
              <w:autoSpaceDE w:val="0"/>
              <w:autoSpaceDN w:val="0"/>
              <w:adjustRightInd w:val="0"/>
              <w:ind w:firstLine="540"/>
              <w:jc w:val="both"/>
              <w:rPr>
                <w:rFonts w:ascii="Arial" w:hAnsi="Arial" w:cs="Arial"/>
                <w:lang w:eastAsia="en-US"/>
              </w:rPr>
            </w:pPr>
          </w:p>
        </w:tc>
      </w:tr>
      <w:tr w:rsidR="00576F6D" w:rsidRPr="00DD2A50">
        <w:tc>
          <w:tcPr>
            <w:tcW w:w="2349"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17</w:t>
            </w:r>
          </w:p>
        </w:tc>
        <w:tc>
          <w:tcPr>
            <w:tcW w:w="1846"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18</w:t>
            </w:r>
          </w:p>
        </w:tc>
        <w:tc>
          <w:tcPr>
            <w:tcW w:w="2313"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19</w:t>
            </w:r>
          </w:p>
        </w:tc>
        <w:tc>
          <w:tcPr>
            <w:tcW w:w="2005"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20</w:t>
            </w:r>
          </w:p>
        </w:tc>
        <w:tc>
          <w:tcPr>
            <w:tcW w:w="2313"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21</w:t>
            </w:r>
          </w:p>
        </w:tc>
        <w:tc>
          <w:tcPr>
            <w:tcW w:w="1732"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22</w:t>
            </w:r>
          </w:p>
        </w:tc>
        <w:tc>
          <w:tcPr>
            <w:tcW w:w="1754" w:type="dxa"/>
          </w:tcPr>
          <w:p w:rsidR="00576F6D" w:rsidRPr="00DD2A50" w:rsidRDefault="00576F6D" w:rsidP="00E95368">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23</w:t>
            </w:r>
          </w:p>
        </w:tc>
      </w:tr>
    </w:tbl>
    <w:p w:rsidR="00576F6D" w:rsidRPr="000055E9" w:rsidRDefault="00576F6D" w:rsidP="00C93EA6">
      <w:pPr>
        <w:widowControl/>
        <w:autoSpaceDE w:val="0"/>
        <w:autoSpaceDN w:val="0"/>
        <w:adjustRightInd w:val="0"/>
        <w:jc w:val="center"/>
        <w:rPr>
          <w:lang w:eastAsia="en-US"/>
        </w:rPr>
      </w:pPr>
    </w:p>
    <w:p w:rsidR="00576F6D" w:rsidRPr="000055E9" w:rsidRDefault="00576F6D" w:rsidP="00C93EA6">
      <w:pPr>
        <w:widowControl/>
        <w:autoSpaceDE w:val="0"/>
        <w:autoSpaceDN w:val="0"/>
        <w:adjustRightInd w:val="0"/>
        <w:jc w:val="center"/>
        <w:rPr>
          <w:lang w:eastAsia="en-US"/>
        </w:rPr>
      </w:pPr>
    </w:p>
    <w:p w:rsidR="00576F6D" w:rsidRPr="00DD2A50" w:rsidRDefault="00576F6D" w:rsidP="00C93EA6">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&lt;1</w:t>
      </w:r>
      <w:proofErr w:type="gramStart"/>
      <w:r w:rsidRPr="00DD2A50">
        <w:rPr>
          <w:rFonts w:ascii="Arial" w:hAnsi="Arial" w:cs="Arial"/>
          <w:lang w:eastAsia="en-US"/>
        </w:rPr>
        <w:t>&gt; У</w:t>
      </w:r>
      <w:proofErr w:type="gramEnd"/>
      <w:r w:rsidRPr="00DD2A50">
        <w:rPr>
          <w:rFonts w:ascii="Arial" w:hAnsi="Arial" w:cs="Arial"/>
          <w:lang w:eastAsia="en-US"/>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576F6D" w:rsidRPr="00DD2A50" w:rsidRDefault="00576F6D" w:rsidP="00C93EA6">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&lt;2</w:t>
      </w:r>
      <w:proofErr w:type="gramStart"/>
      <w:r w:rsidRPr="00DD2A50">
        <w:rPr>
          <w:rFonts w:ascii="Arial" w:hAnsi="Arial" w:cs="Arial"/>
          <w:lang w:eastAsia="en-US"/>
        </w:rPr>
        <w:t>&gt; Д</w:t>
      </w:r>
      <w:proofErr w:type="gramEnd"/>
      <w:r w:rsidRPr="00DD2A50">
        <w:rPr>
          <w:rFonts w:ascii="Arial" w:hAnsi="Arial" w:cs="Arial"/>
          <w:lang w:eastAsia="en-US"/>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576F6D" w:rsidRPr="00DD2A50" w:rsidRDefault="00576F6D" w:rsidP="00C93EA6">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&lt;3</w:t>
      </w:r>
      <w:proofErr w:type="gramStart"/>
      <w:r w:rsidRPr="00DD2A50">
        <w:rPr>
          <w:rFonts w:ascii="Arial" w:hAnsi="Arial" w:cs="Arial"/>
          <w:lang w:eastAsia="en-US"/>
        </w:rPr>
        <w:t>&gt; У</w:t>
      </w:r>
      <w:proofErr w:type="gramEnd"/>
      <w:r w:rsidRPr="00DD2A50">
        <w:rPr>
          <w:rFonts w:ascii="Arial" w:hAnsi="Arial" w:cs="Arial"/>
          <w:lang w:eastAsia="en-US"/>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576F6D" w:rsidRPr="00DD2A50" w:rsidRDefault="00576F6D" w:rsidP="00C93EA6">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576F6D" w:rsidRPr="00DD2A50" w:rsidRDefault="00576F6D" w:rsidP="00C93EA6">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&lt;5</w:t>
      </w:r>
      <w:proofErr w:type="gramStart"/>
      <w:r w:rsidRPr="00DD2A50">
        <w:rPr>
          <w:rFonts w:ascii="Arial" w:hAnsi="Arial" w:cs="Arial"/>
          <w:lang w:eastAsia="en-US"/>
        </w:rPr>
        <w:t>&gt; У</w:t>
      </w:r>
      <w:proofErr w:type="gramEnd"/>
      <w:r w:rsidRPr="00DD2A50">
        <w:rPr>
          <w:rFonts w:ascii="Arial" w:hAnsi="Arial" w:cs="Arial"/>
          <w:lang w:eastAsia="en-US"/>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576F6D" w:rsidRPr="00DD2A50" w:rsidRDefault="00576F6D" w:rsidP="00C93EA6">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&lt;6</w:t>
      </w:r>
      <w:proofErr w:type="gramStart"/>
      <w:r w:rsidRPr="00DD2A50">
        <w:rPr>
          <w:rFonts w:ascii="Arial" w:hAnsi="Arial" w:cs="Arial"/>
          <w:lang w:eastAsia="en-US"/>
        </w:rPr>
        <w:t>&gt; Н</w:t>
      </w:r>
      <w:proofErr w:type="gramEnd"/>
      <w:r w:rsidRPr="00DD2A50">
        <w:rPr>
          <w:rFonts w:ascii="Arial" w:hAnsi="Arial" w:cs="Arial"/>
          <w:lang w:eastAsia="en-US"/>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DD2A50">
        <w:rPr>
          <w:rFonts w:ascii="Arial" w:hAnsi="Arial" w:cs="Arial"/>
          <w:lang w:eastAsia="en-US"/>
        </w:rPr>
        <w:t>,</w:t>
      </w:r>
      <w:proofErr w:type="gramEnd"/>
      <w:r w:rsidRPr="00DD2A50">
        <w:rPr>
          <w:rFonts w:ascii="Arial" w:hAnsi="Arial" w:cs="Arial"/>
          <w:lang w:eastAsia="en-US"/>
        </w:rPr>
        <w:t xml:space="preserve"> если имущество является объектом незавершенного строительства указывается: объект незавершенного строительства.</w:t>
      </w:r>
    </w:p>
    <w:p w:rsidR="00576F6D" w:rsidRPr="00DD2A50" w:rsidRDefault="00576F6D" w:rsidP="00C93EA6">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lastRenderedPageBreak/>
        <w:t>&lt;7&gt;, &lt;8</w:t>
      </w:r>
      <w:proofErr w:type="gramStart"/>
      <w:r w:rsidRPr="00DD2A50">
        <w:rPr>
          <w:rFonts w:ascii="Arial" w:hAnsi="Arial" w:cs="Arial"/>
          <w:lang w:eastAsia="en-US"/>
        </w:rPr>
        <w:t>&gt; Д</w:t>
      </w:r>
      <w:proofErr w:type="gramEnd"/>
      <w:r w:rsidRPr="00DD2A50">
        <w:rPr>
          <w:rFonts w:ascii="Arial" w:hAnsi="Arial" w:cs="Arial"/>
          <w:lang w:eastAsia="en-US"/>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576F6D" w:rsidRPr="00DD2A50" w:rsidRDefault="00576F6D" w:rsidP="00C93EA6">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&lt;9</w:t>
      </w:r>
      <w:proofErr w:type="gramStart"/>
      <w:r w:rsidRPr="00DD2A50">
        <w:rPr>
          <w:rFonts w:ascii="Arial" w:hAnsi="Arial" w:cs="Arial"/>
          <w:lang w:eastAsia="en-US"/>
        </w:rPr>
        <w:t>&gt; У</w:t>
      </w:r>
      <w:proofErr w:type="gramEnd"/>
      <w:r w:rsidRPr="00DD2A50">
        <w:rPr>
          <w:rFonts w:ascii="Arial" w:hAnsi="Arial" w:cs="Arial"/>
          <w:lang w:eastAsia="en-US"/>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576F6D" w:rsidRPr="00DD2A50" w:rsidRDefault="00576F6D" w:rsidP="00C93EA6">
      <w:pPr>
        <w:widowControl/>
        <w:autoSpaceDE w:val="0"/>
        <w:autoSpaceDN w:val="0"/>
        <w:adjustRightInd w:val="0"/>
        <w:ind w:firstLine="540"/>
        <w:jc w:val="both"/>
        <w:rPr>
          <w:rFonts w:ascii="Arial" w:hAnsi="Arial" w:cs="Arial"/>
          <w:lang w:eastAsia="en-US"/>
        </w:rPr>
      </w:pPr>
      <w:r w:rsidRPr="00DD2A50">
        <w:rPr>
          <w:rFonts w:ascii="Arial" w:hAnsi="Arial" w:cs="Arial"/>
          <w:lang w:eastAsia="en-US"/>
        </w:rPr>
        <w:t>&lt;10</w:t>
      </w:r>
      <w:proofErr w:type="gramStart"/>
      <w:r w:rsidRPr="00DD2A50">
        <w:rPr>
          <w:rFonts w:ascii="Arial" w:hAnsi="Arial" w:cs="Arial"/>
          <w:lang w:eastAsia="en-US"/>
        </w:rPr>
        <w:t>&gt; У</w:t>
      </w:r>
      <w:proofErr w:type="gramEnd"/>
      <w:r w:rsidRPr="00DD2A50">
        <w:rPr>
          <w:rFonts w:ascii="Arial" w:hAnsi="Arial" w:cs="Arial"/>
          <w:lang w:eastAsia="en-US"/>
        </w:rPr>
        <w:t>казывается «Да» или «Нет».</w:t>
      </w:r>
    </w:p>
    <w:p w:rsidR="00576F6D" w:rsidRPr="00DD2A50" w:rsidRDefault="00576F6D" w:rsidP="00DF5B39">
      <w:pPr>
        <w:widowControl/>
        <w:autoSpaceDE w:val="0"/>
        <w:autoSpaceDN w:val="0"/>
        <w:adjustRightInd w:val="0"/>
        <w:ind w:firstLine="540"/>
        <w:jc w:val="both"/>
        <w:rPr>
          <w:rFonts w:ascii="Arial" w:hAnsi="Arial" w:cs="Arial"/>
        </w:rPr>
      </w:pPr>
      <w:r w:rsidRPr="00DD2A50">
        <w:rPr>
          <w:rFonts w:ascii="Arial" w:hAnsi="Arial" w:cs="Arial"/>
          <w:lang w:eastAsia="en-US"/>
        </w:rPr>
        <w:t>&lt;11</w:t>
      </w:r>
      <w:proofErr w:type="gramStart"/>
      <w:r w:rsidRPr="00DD2A50">
        <w:rPr>
          <w:rFonts w:ascii="Arial" w:hAnsi="Arial" w:cs="Arial"/>
          <w:lang w:eastAsia="en-US"/>
        </w:rPr>
        <w:t>&gt; Д</w:t>
      </w:r>
      <w:proofErr w:type="gramEnd"/>
      <w:r w:rsidRPr="00DD2A50">
        <w:rPr>
          <w:rFonts w:ascii="Arial" w:hAnsi="Arial" w:cs="Arial"/>
          <w:lang w:eastAsia="en-US"/>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576F6D" w:rsidRPr="00C93EA6" w:rsidRDefault="00576F6D" w:rsidP="00C93EA6">
      <w:pPr>
        <w:jc w:val="center"/>
        <w:rPr>
          <w:sz w:val="28"/>
          <w:szCs w:val="28"/>
        </w:rPr>
        <w:sectPr w:rsidR="00576F6D" w:rsidRPr="00C93EA6" w:rsidSect="00DD2A50">
          <w:pgSz w:w="16838" w:h="11906" w:orient="landscape"/>
          <w:pgMar w:top="1134" w:right="998" w:bottom="1134" w:left="1531" w:header="709" w:footer="709" w:gutter="0"/>
          <w:cols w:space="708"/>
          <w:docGrid w:linePitch="360"/>
        </w:sectPr>
      </w:pPr>
    </w:p>
    <w:p w:rsidR="00576F6D" w:rsidRPr="00983FF7" w:rsidRDefault="00576F6D" w:rsidP="00C93EA6">
      <w:pPr>
        <w:pStyle w:val="ConsPlusNormal"/>
        <w:jc w:val="right"/>
        <w:rPr>
          <w:rFonts w:ascii="Times New Roman" w:hAnsi="Times New Roman" w:cs="Times New Roman"/>
          <w:sz w:val="22"/>
          <w:szCs w:val="22"/>
        </w:rPr>
      </w:pPr>
      <w:r w:rsidRPr="00983FF7">
        <w:rPr>
          <w:rFonts w:ascii="Times New Roman" w:hAnsi="Times New Roman" w:cs="Times New Roman"/>
          <w:sz w:val="22"/>
          <w:szCs w:val="22"/>
        </w:rPr>
        <w:lastRenderedPageBreak/>
        <w:t>Приложение № 3</w:t>
      </w:r>
    </w:p>
    <w:p w:rsidR="00576F6D" w:rsidRPr="00983FF7" w:rsidRDefault="00576F6D" w:rsidP="00316EB0">
      <w:pPr>
        <w:jc w:val="right"/>
        <w:rPr>
          <w:sz w:val="22"/>
          <w:szCs w:val="22"/>
        </w:rPr>
      </w:pPr>
      <w:r w:rsidRPr="00983FF7">
        <w:rPr>
          <w:sz w:val="22"/>
          <w:szCs w:val="22"/>
        </w:rPr>
        <w:t>к Постановлению Администрации</w:t>
      </w:r>
    </w:p>
    <w:p w:rsidR="00576F6D" w:rsidRPr="00983FF7" w:rsidRDefault="00576F6D" w:rsidP="00316EB0">
      <w:pPr>
        <w:jc w:val="right"/>
        <w:rPr>
          <w:sz w:val="22"/>
          <w:szCs w:val="22"/>
        </w:rPr>
      </w:pPr>
      <w:r w:rsidRPr="00983FF7">
        <w:rPr>
          <w:sz w:val="22"/>
          <w:szCs w:val="22"/>
        </w:rPr>
        <w:t>Касторенского района Курской области</w:t>
      </w:r>
    </w:p>
    <w:p w:rsidR="00576F6D" w:rsidRPr="00983FF7" w:rsidRDefault="00576F6D" w:rsidP="00983FF7">
      <w:pPr>
        <w:jc w:val="right"/>
        <w:rPr>
          <w:sz w:val="22"/>
          <w:szCs w:val="22"/>
          <w:u w:val="single"/>
        </w:rPr>
      </w:pPr>
      <w:r w:rsidRPr="00983FF7">
        <w:rPr>
          <w:sz w:val="22"/>
          <w:szCs w:val="22"/>
          <w:u w:val="single"/>
        </w:rPr>
        <w:t>от 27.01.2021г. № 23</w:t>
      </w:r>
    </w:p>
    <w:p w:rsidR="00576F6D" w:rsidRPr="00983FF7" w:rsidRDefault="00576F6D" w:rsidP="00983FF7">
      <w:pPr>
        <w:widowControl/>
        <w:jc w:val="right"/>
        <w:rPr>
          <w:sz w:val="22"/>
          <w:szCs w:val="22"/>
        </w:rPr>
      </w:pPr>
      <w:r w:rsidRPr="00983FF7">
        <w:rPr>
          <w:sz w:val="22"/>
          <w:szCs w:val="22"/>
        </w:rPr>
        <w:t xml:space="preserve"> </w:t>
      </w:r>
      <w:proofErr w:type="gramStart"/>
      <w:r w:rsidRPr="00983FF7">
        <w:rPr>
          <w:sz w:val="22"/>
          <w:szCs w:val="22"/>
        </w:rPr>
        <w:t>(в редакции Постановления Администрации</w:t>
      </w:r>
      <w:proofErr w:type="gramEnd"/>
    </w:p>
    <w:p w:rsidR="00576F6D" w:rsidRPr="00983FF7" w:rsidRDefault="00576F6D" w:rsidP="00316EB0">
      <w:pPr>
        <w:widowControl/>
        <w:jc w:val="right"/>
        <w:rPr>
          <w:sz w:val="22"/>
          <w:szCs w:val="22"/>
        </w:rPr>
      </w:pPr>
      <w:r w:rsidRPr="00983FF7">
        <w:rPr>
          <w:sz w:val="22"/>
          <w:szCs w:val="22"/>
        </w:rPr>
        <w:t>Касторенского района Курской области</w:t>
      </w:r>
    </w:p>
    <w:p w:rsidR="00576F6D" w:rsidRPr="00983FF7" w:rsidRDefault="00576F6D" w:rsidP="00316EB0">
      <w:pPr>
        <w:widowControl/>
        <w:jc w:val="right"/>
        <w:rPr>
          <w:sz w:val="22"/>
          <w:szCs w:val="22"/>
        </w:rPr>
      </w:pPr>
      <w:r w:rsidRPr="00983FF7">
        <w:rPr>
          <w:sz w:val="22"/>
          <w:szCs w:val="22"/>
        </w:rPr>
        <w:t xml:space="preserve"> </w:t>
      </w:r>
      <w:r w:rsidRPr="00983FF7">
        <w:rPr>
          <w:sz w:val="22"/>
          <w:szCs w:val="22"/>
          <w:u w:val="single"/>
        </w:rPr>
        <w:t>от 06.08.2019г. № 416</w:t>
      </w:r>
      <w:r w:rsidRPr="00983FF7">
        <w:rPr>
          <w:sz w:val="22"/>
          <w:szCs w:val="22"/>
        </w:rPr>
        <w:t>)</w:t>
      </w:r>
    </w:p>
    <w:p w:rsidR="00576F6D" w:rsidRPr="00983FF7" w:rsidRDefault="00576F6D" w:rsidP="009C71B7">
      <w:pPr>
        <w:autoSpaceDE w:val="0"/>
        <w:autoSpaceDN w:val="0"/>
        <w:jc w:val="center"/>
        <w:rPr>
          <w:sz w:val="22"/>
          <w:szCs w:val="22"/>
        </w:rPr>
      </w:pPr>
    </w:p>
    <w:p w:rsidR="00576F6D" w:rsidRPr="00C93EA6" w:rsidRDefault="00576F6D" w:rsidP="009C71B7">
      <w:pPr>
        <w:autoSpaceDE w:val="0"/>
        <w:autoSpaceDN w:val="0"/>
        <w:jc w:val="center"/>
        <w:rPr>
          <w:sz w:val="28"/>
          <w:szCs w:val="28"/>
        </w:rPr>
      </w:pPr>
    </w:p>
    <w:p w:rsidR="00576F6D" w:rsidRPr="00F13357" w:rsidRDefault="00576F6D" w:rsidP="00C93EA6">
      <w:pPr>
        <w:autoSpaceDE w:val="0"/>
        <w:autoSpaceDN w:val="0"/>
        <w:ind w:firstLine="709"/>
        <w:jc w:val="center"/>
        <w:rPr>
          <w:b/>
          <w:bCs/>
          <w:sz w:val="25"/>
          <w:szCs w:val="25"/>
        </w:rPr>
      </w:pPr>
      <w:proofErr w:type="gramStart"/>
      <w:r w:rsidRPr="00F13357">
        <w:rPr>
          <w:b/>
          <w:bCs/>
          <w:sz w:val="25"/>
          <w:szCs w:val="25"/>
        </w:rPr>
        <w:t>Виды муниципального имущества, которое используется для формирования перечня муниципального имущества муниципального района «Касторенского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13357">
        <w:rPr>
          <w:sz w:val="25"/>
          <w:szCs w:val="25"/>
          <w:lang w:eastAsia="en-US"/>
        </w:rPr>
        <w:t xml:space="preserve"> </w:t>
      </w:r>
      <w:r w:rsidRPr="00F13357">
        <w:rPr>
          <w:b/>
          <w:bCs/>
          <w:sz w:val="25"/>
          <w:szCs w:val="25"/>
          <w:lang w:eastAsia="en-US"/>
        </w:rPr>
        <w:t xml:space="preserve">и физическим лицам (лицу), не являющимся индивидуальными предпринимателями и применяющим специальный налоговый </w:t>
      </w:r>
      <w:hyperlink r:id="rId19" w:history="1">
        <w:r w:rsidRPr="00F13357">
          <w:rPr>
            <w:b/>
            <w:bCs/>
            <w:sz w:val="25"/>
            <w:szCs w:val="25"/>
            <w:lang w:eastAsia="en-US"/>
          </w:rPr>
          <w:t>режим</w:t>
        </w:r>
      </w:hyperlink>
      <w:r w:rsidRPr="00F13357">
        <w:rPr>
          <w:b/>
          <w:bCs/>
          <w:sz w:val="25"/>
          <w:szCs w:val="25"/>
          <w:lang w:eastAsia="en-US"/>
        </w:rPr>
        <w:t xml:space="preserve"> «Налог на профессиональный доход».</w:t>
      </w:r>
      <w:proofErr w:type="gramEnd"/>
    </w:p>
    <w:p w:rsidR="00576F6D" w:rsidRPr="008F4DB4" w:rsidRDefault="00576F6D" w:rsidP="00C93EA6">
      <w:pPr>
        <w:autoSpaceDE w:val="0"/>
        <w:autoSpaceDN w:val="0"/>
        <w:jc w:val="center"/>
        <w:rPr>
          <w:sz w:val="24"/>
          <w:szCs w:val="24"/>
        </w:rPr>
      </w:pPr>
    </w:p>
    <w:p w:rsidR="00576F6D" w:rsidRPr="008F4DB4" w:rsidRDefault="00576F6D" w:rsidP="00F13357">
      <w:pPr>
        <w:autoSpaceDE w:val="0"/>
        <w:autoSpaceDN w:val="0"/>
        <w:ind w:firstLine="540"/>
        <w:jc w:val="both"/>
        <w:rPr>
          <w:sz w:val="24"/>
          <w:szCs w:val="24"/>
        </w:rPr>
      </w:pPr>
      <w:r w:rsidRPr="008F4DB4">
        <w:rPr>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576F6D" w:rsidRPr="008F4DB4" w:rsidRDefault="00576F6D" w:rsidP="00F13357">
      <w:pPr>
        <w:autoSpaceDE w:val="0"/>
        <w:autoSpaceDN w:val="0"/>
        <w:ind w:firstLine="540"/>
        <w:jc w:val="both"/>
        <w:rPr>
          <w:sz w:val="24"/>
          <w:szCs w:val="24"/>
        </w:rPr>
      </w:pPr>
      <w:r w:rsidRPr="008F4DB4">
        <w:rPr>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576F6D" w:rsidRPr="008F4DB4" w:rsidRDefault="00576F6D" w:rsidP="00F13357">
      <w:pPr>
        <w:autoSpaceDE w:val="0"/>
        <w:autoSpaceDN w:val="0"/>
        <w:ind w:firstLine="540"/>
        <w:jc w:val="both"/>
        <w:rPr>
          <w:sz w:val="24"/>
          <w:szCs w:val="24"/>
        </w:rPr>
      </w:pPr>
      <w:r w:rsidRPr="008F4DB4">
        <w:rPr>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576F6D" w:rsidRPr="008F4DB4" w:rsidRDefault="00576F6D" w:rsidP="00F13357">
      <w:pPr>
        <w:autoSpaceDE w:val="0"/>
        <w:autoSpaceDN w:val="0"/>
        <w:ind w:firstLine="540"/>
        <w:jc w:val="both"/>
        <w:rPr>
          <w:sz w:val="24"/>
          <w:szCs w:val="24"/>
        </w:rPr>
      </w:pPr>
      <w:r w:rsidRPr="008F4DB4">
        <w:rPr>
          <w:sz w:val="24"/>
          <w:szCs w:val="24"/>
        </w:rPr>
        <w:t xml:space="preserve">4. </w:t>
      </w:r>
      <w:proofErr w:type="gramStart"/>
      <w:r w:rsidRPr="008F4DB4">
        <w:rPr>
          <w:sz w:val="24"/>
          <w:szCs w:val="24"/>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8F4DB4">
        <w:rPr>
          <w:sz w:val="24"/>
          <w:szCs w:val="24"/>
          <w:vertAlign w:val="superscript"/>
        </w:rPr>
        <w:t>9</w:t>
      </w:r>
      <w:r w:rsidRPr="008F4DB4">
        <w:rPr>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w:t>
      </w:r>
      <w:r>
        <w:rPr>
          <w:sz w:val="24"/>
          <w:szCs w:val="24"/>
        </w:rPr>
        <w:t xml:space="preserve">Касторенского </w:t>
      </w:r>
      <w:r w:rsidRPr="008F4DB4">
        <w:rPr>
          <w:sz w:val="24"/>
          <w:szCs w:val="24"/>
        </w:rPr>
        <w:t>района Курской</w:t>
      </w:r>
      <w:proofErr w:type="gramEnd"/>
      <w:r w:rsidRPr="008F4DB4">
        <w:rPr>
          <w:sz w:val="24"/>
          <w:szCs w:val="24"/>
        </w:rPr>
        <w:t xml:space="preserve"> области;</w:t>
      </w:r>
    </w:p>
    <w:p w:rsidR="00576F6D" w:rsidRPr="008F4DB4" w:rsidRDefault="00576F6D" w:rsidP="00F13357">
      <w:pPr>
        <w:autoSpaceDE w:val="0"/>
        <w:autoSpaceDN w:val="0"/>
        <w:ind w:firstLine="540"/>
        <w:jc w:val="both"/>
        <w:rPr>
          <w:sz w:val="24"/>
          <w:szCs w:val="24"/>
        </w:rPr>
      </w:pPr>
      <w:r w:rsidRPr="008F4DB4">
        <w:rPr>
          <w:sz w:val="24"/>
          <w:szCs w:val="24"/>
        </w:rPr>
        <w:t xml:space="preserve">5. </w:t>
      </w:r>
      <w:proofErr w:type="gramStart"/>
      <w:r w:rsidRPr="008F4DB4">
        <w:rPr>
          <w:sz w:val="24"/>
          <w:szCs w:val="24"/>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Порядка,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roofErr w:type="gramEnd"/>
    </w:p>
    <w:sectPr w:rsidR="00576F6D" w:rsidRPr="008F4DB4" w:rsidSect="00FD73BC">
      <w:type w:val="continuous"/>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945" w:rsidRDefault="00FF6945" w:rsidP="00BB59FC">
      <w:r>
        <w:separator/>
      </w:r>
    </w:p>
  </w:endnote>
  <w:endnote w:type="continuationSeparator" w:id="0">
    <w:p w:rsidR="00FF6945" w:rsidRDefault="00FF6945" w:rsidP="00BB59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945" w:rsidRDefault="00FF6945" w:rsidP="00BB59FC">
      <w:r>
        <w:separator/>
      </w:r>
    </w:p>
  </w:footnote>
  <w:footnote w:type="continuationSeparator" w:id="0">
    <w:p w:rsidR="00FF6945" w:rsidRDefault="00FF6945" w:rsidP="00BB59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90"/>
  <w:displayHorizontalDrawingGridEvery w:val="2"/>
  <w:characterSpacingControl w:val="doNotCompress"/>
  <w:doNotValidateAgainstSchema/>
  <w:doNotDemarcateInvalidXml/>
  <w:footnotePr>
    <w:footnote w:id="-1"/>
    <w:footnote w:id="0"/>
  </w:footnotePr>
  <w:endnotePr>
    <w:endnote w:id="-1"/>
    <w:endnote w:id="0"/>
  </w:endnotePr>
  <w:compat/>
  <w:rsids>
    <w:rsidRoot w:val="00C93EA6"/>
    <w:rsid w:val="000055E9"/>
    <w:rsid w:val="0008285D"/>
    <w:rsid w:val="000C1EBF"/>
    <w:rsid w:val="00137432"/>
    <w:rsid w:val="00146D3C"/>
    <w:rsid w:val="00151B73"/>
    <w:rsid w:val="001A52F6"/>
    <w:rsid w:val="0021715B"/>
    <w:rsid w:val="00251603"/>
    <w:rsid w:val="00253854"/>
    <w:rsid w:val="00273E95"/>
    <w:rsid w:val="00282F25"/>
    <w:rsid w:val="00284C3C"/>
    <w:rsid w:val="00297D46"/>
    <w:rsid w:val="002B0446"/>
    <w:rsid w:val="002B59B4"/>
    <w:rsid w:val="002E68B5"/>
    <w:rsid w:val="00300134"/>
    <w:rsid w:val="00316EB0"/>
    <w:rsid w:val="00316FF6"/>
    <w:rsid w:val="003211C1"/>
    <w:rsid w:val="003305C0"/>
    <w:rsid w:val="00342654"/>
    <w:rsid w:val="0037052F"/>
    <w:rsid w:val="003B438A"/>
    <w:rsid w:val="003D25CD"/>
    <w:rsid w:val="003F4F95"/>
    <w:rsid w:val="0040391F"/>
    <w:rsid w:val="004172C3"/>
    <w:rsid w:val="00432601"/>
    <w:rsid w:val="00460E32"/>
    <w:rsid w:val="00465B4B"/>
    <w:rsid w:val="00470C27"/>
    <w:rsid w:val="004A179B"/>
    <w:rsid w:val="004B0576"/>
    <w:rsid w:val="004C403A"/>
    <w:rsid w:val="004D176A"/>
    <w:rsid w:val="00546ACE"/>
    <w:rsid w:val="00551611"/>
    <w:rsid w:val="00551AF4"/>
    <w:rsid w:val="00576F6D"/>
    <w:rsid w:val="005B45D2"/>
    <w:rsid w:val="005C08BF"/>
    <w:rsid w:val="005D4752"/>
    <w:rsid w:val="005F34BE"/>
    <w:rsid w:val="00671775"/>
    <w:rsid w:val="006816F5"/>
    <w:rsid w:val="006922AE"/>
    <w:rsid w:val="006F7545"/>
    <w:rsid w:val="007062DE"/>
    <w:rsid w:val="007232A9"/>
    <w:rsid w:val="00730933"/>
    <w:rsid w:val="00741150"/>
    <w:rsid w:val="007500DD"/>
    <w:rsid w:val="00773317"/>
    <w:rsid w:val="007C3116"/>
    <w:rsid w:val="0085494D"/>
    <w:rsid w:val="00880D3F"/>
    <w:rsid w:val="00883718"/>
    <w:rsid w:val="008B3E24"/>
    <w:rsid w:val="008F4DB4"/>
    <w:rsid w:val="00915664"/>
    <w:rsid w:val="009564B9"/>
    <w:rsid w:val="009758DC"/>
    <w:rsid w:val="009759A5"/>
    <w:rsid w:val="00983FF7"/>
    <w:rsid w:val="009C71B7"/>
    <w:rsid w:val="00A2719A"/>
    <w:rsid w:val="00A40B49"/>
    <w:rsid w:val="00A4368F"/>
    <w:rsid w:val="00A65EB3"/>
    <w:rsid w:val="00AA49C7"/>
    <w:rsid w:val="00AA5B89"/>
    <w:rsid w:val="00AF725A"/>
    <w:rsid w:val="00BA154F"/>
    <w:rsid w:val="00BB59FC"/>
    <w:rsid w:val="00BD2491"/>
    <w:rsid w:val="00BD3934"/>
    <w:rsid w:val="00C16149"/>
    <w:rsid w:val="00C82FBC"/>
    <w:rsid w:val="00C93EA6"/>
    <w:rsid w:val="00D12264"/>
    <w:rsid w:val="00D61302"/>
    <w:rsid w:val="00D8390F"/>
    <w:rsid w:val="00D86C7A"/>
    <w:rsid w:val="00DD2A50"/>
    <w:rsid w:val="00DF5B39"/>
    <w:rsid w:val="00E44440"/>
    <w:rsid w:val="00E90D7A"/>
    <w:rsid w:val="00E95368"/>
    <w:rsid w:val="00EA0FB8"/>
    <w:rsid w:val="00EA46A5"/>
    <w:rsid w:val="00ED077F"/>
    <w:rsid w:val="00EF6574"/>
    <w:rsid w:val="00F13357"/>
    <w:rsid w:val="00F1706E"/>
    <w:rsid w:val="00F2475C"/>
    <w:rsid w:val="00F26EA9"/>
    <w:rsid w:val="00F627B3"/>
    <w:rsid w:val="00FB2D5A"/>
    <w:rsid w:val="00FD423D"/>
    <w:rsid w:val="00FD73BC"/>
    <w:rsid w:val="00FF667C"/>
    <w:rsid w:val="00FF6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EA6"/>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93EA6"/>
    <w:pPr>
      <w:widowControl w:val="0"/>
      <w:suppressAutoHyphens/>
      <w:ind w:firstLine="720"/>
    </w:pPr>
    <w:rPr>
      <w:rFonts w:ascii="Arial Narrow" w:eastAsia="Times New Roman" w:hAnsi="Arial Narrow" w:cs="Arial Narrow"/>
      <w:sz w:val="24"/>
      <w:szCs w:val="24"/>
      <w:lang w:eastAsia="hi-IN" w:bidi="hi-IN"/>
    </w:rPr>
  </w:style>
  <w:style w:type="character" w:customStyle="1" w:styleId="highlight">
    <w:name w:val="highlight"/>
    <w:basedOn w:val="a0"/>
    <w:uiPriority w:val="99"/>
    <w:rsid w:val="00C93EA6"/>
  </w:style>
  <w:style w:type="paragraph" w:customStyle="1" w:styleId="rigcontext">
    <w:name w:val="rigcontext"/>
    <w:basedOn w:val="a"/>
    <w:uiPriority w:val="99"/>
    <w:rsid w:val="00C93EA6"/>
    <w:pPr>
      <w:widowControl/>
      <w:spacing w:before="100" w:beforeAutospacing="1" w:after="100" w:afterAutospacing="1"/>
    </w:pPr>
    <w:rPr>
      <w:sz w:val="24"/>
      <w:szCs w:val="24"/>
    </w:rPr>
  </w:style>
  <w:style w:type="paragraph" w:styleId="a3">
    <w:name w:val="Normal (Web)"/>
    <w:basedOn w:val="a"/>
    <w:uiPriority w:val="99"/>
    <w:semiHidden/>
    <w:rsid w:val="00282F25"/>
    <w:pPr>
      <w:widowControl/>
      <w:spacing w:before="100" w:beforeAutospacing="1" w:after="100" w:afterAutospacing="1"/>
    </w:pPr>
    <w:rPr>
      <w:sz w:val="24"/>
      <w:szCs w:val="24"/>
    </w:rPr>
  </w:style>
  <w:style w:type="paragraph" w:styleId="a4">
    <w:name w:val="Balloon Text"/>
    <w:basedOn w:val="a"/>
    <w:link w:val="a5"/>
    <w:uiPriority w:val="99"/>
    <w:semiHidden/>
    <w:rsid w:val="00F2475C"/>
    <w:rPr>
      <w:rFonts w:ascii="Tahoma" w:hAnsi="Tahoma" w:cs="Tahoma"/>
      <w:sz w:val="16"/>
      <w:szCs w:val="16"/>
    </w:rPr>
  </w:style>
  <w:style w:type="character" w:customStyle="1" w:styleId="a5">
    <w:name w:val="Текст выноски Знак"/>
    <w:basedOn w:val="a0"/>
    <w:link w:val="a4"/>
    <w:uiPriority w:val="99"/>
    <w:semiHidden/>
    <w:locked/>
    <w:rsid w:val="00F2475C"/>
    <w:rPr>
      <w:rFonts w:ascii="Tahoma" w:hAnsi="Tahoma" w:cs="Tahoma"/>
      <w:snapToGrid w:val="0"/>
      <w:sz w:val="16"/>
      <w:szCs w:val="16"/>
      <w:lang w:eastAsia="ru-RU"/>
    </w:rPr>
  </w:style>
  <w:style w:type="table" w:styleId="a6">
    <w:name w:val="Table Grid"/>
    <w:basedOn w:val="a1"/>
    <w:uiPriority w:val="99"/>
    <w:rsid w:val="00880D3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uiPriority w:val="99"/>
    <w:rsid w:val="0008285D"/>
    <w:pPr>
      <w:widowControl/>
      <w:spacing w:before="100" w:beforeAutospacing="1" w:after="100" w:afterAutospacing="1"/>
    </w:pPr>
    <w:rPr>
      <w:sz w:val="24"/>
      <w:szCs w:val="24"/>
    </w:rPr>
  </w:style>
  <w:style w:type="paragraph" w:styleId="a7">
    <w:name w:val="header"/>
    <w:basedOn w:val="a"/>
    <w:link w:val="a8"/>
    <w:uiPriority w:val="99"/>
    <w:rsid w:val="00BB59FC"/>
    <w:pPr>
      <w:tabs>
        <w:tab w:val="center" w:pos="4677"/>
        <w:tab w:val="right" w:pos="9355"/>
      </w:tabs>
    </w:pPr>
  </w:style>
  <w:style w:type="character" w:customStyle="1" w:styleId="a8">
    <w:name w:val="Верхний колонтитул Знак"/>
    <w:basedOn w:val="a0"/>
    <w:link w:val="a7"/>
    <w:uiPriority w:val="99"/>
    <w:locked/>
    <w:rsid w:val="00BB59FC"/>
    <w:rPr>
      <w:rFonts w:ascii="Times New Roman" w:hAnsi="Times New Roman" w:cs="Times New Roman"/>
      <w:snapToGrid w:val="0"/>
      <w:sz w:val="20"/>
      <w:szCs w:val="20"/>
      <w:lang w:eastAsia="ru-RU"/>
    </w:rPr>
  </w:style>
  <w:style w:type="paragraph" w:styleId="a9">
    <w:name w:val="footer"/>
    <w:basedOn w:val="a"/>
    <w:link w:val="aa"/>
    <w:uiPriority w:val="99"/>
    <w:rsid w:val="00BB59FC"/>
    <w:pPr>
      <w:tabs>
        <w:tab w:val="center" w:pos="4677"/>
        <w:tab w:val="right" w:pos="9355"/>
      </w:tabs>
    </w:pPr>
  </w:style>
  <w:style w:type="character" w:customStyle="1" w:styleId="aa">
    <w:name w:val="Нижний колонтитул Знак"/>
    <w:basedOn w:val="a0"/>
    <w:link w:val="a9"/>
    <w:uiPriority w:val="99"/>
    <w:locked/>
    <w:rsid w:val="00BB59FC"/>
    <w:rPr>
      <w:rFonts w:ascii="Times New Roman" w:hAnsi="Times New Roman" w:cs="Times New Roman"/>
      <w:snapToGrid w:val="0"/>
      <w:sz w:val="20"/>
      <w:szCs w:val="20"/>
      <w:lang w:eastAsia="ru-RU"/>
    </w:rPr>
  </w:style>
  <w:style w:type="table" w:customStyle="1" w:styleId="1">
    <w:name w:val="Сетка таблицы1"/>
    <w:uiPriority w:val="99"/>
    <w:rsid w:val="00EA46A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6F7545"/>
    <w:rPr>
      <w:rFonts w:cs="Calibri"/>
      <w:lang w:eastAsia="en-US"/>
    </w:rPr>
  </w:style>
</w:styles>
</file>

<file path=word/webSettings.xml><?xml version="1.0" encoding="utf-8"?>
<w:webSettings xmlns:r="http://schemas.openxmlformats.org/officeDocument/2006/relationships" xmlns:w="http://schemas.openxmlformats.org/wordprocessingml/2006/main">
  <w:divs>
    <w:div w:id="622231339">
      <w:marLeft w:val="0"/>
      <w:marRight w:val="0"/>
      <w:marTop w:val="0"/>
      <w:marBottom w:val="0"/>
      <w:divBdr>
        <w:top w:val="none" w:sz="0" w:space="0" w:color="auto"/>
        <w:left w:val="none" w:sz="0" w:space="0" w:color="auto"/>
        <w:bottom w:val="none" w:sz="0" w:space="0" w:color="auto"/>
        <w:right w:val="none" w:sz="0" w:space="0" w:color="auto"/>
      </w:divBdr>
    </w:div>
    <w:div w:id="622231340">
      <w:marLeft w:val="0"/>
      <w:marRight w:val="0"/>
      <w:marTop w:val="0"/>
      <w:marBottom w:val="0"/>
      <w:divBdr>
        <w:top w:val="none" w:sz="0" w:space="0" w:color="auto"/>
        <w:left w:val="none" w:sz="0" w:space="0" w:color="auto"/>
        <w:bottom w:val="none" w:sz="0" w:space="0" w:color="auto"/>
        <w:right w:val="none" w:sz="0" w:space="0" w:color="auto"/>
      </w:divBdr>
    </w:div>
    <w:div w:id="6222313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file:///G:\&#1086;&#1082;&#1089;&#1072;&#1085;&#1072;%2004.18\&#1054;&#1050;&#1057;&#1040;&#1053;&#1040;\&#1053;&#1055;&#1040;\&#1087;&#1088;&#1086;&#1077;&#1082;&#1090;&#1099;%20&#1085;&#1087;&#1072;\&#1084;&#1086;&#1076;&#1077;&#1083;&#1100;&#1085;&#1099;&#1081;%20&#1087;&#1086;%20&#1089;&#1091;&#1073;&#1098;&#1077;&#1082;.%20&#1084;&#1072;&#1083;&#1086;&#1075;&#1086;%20&#1080;%20&#1089;&#1088;&#1077;&#1076;.%20&#1087;&#1088;&#1077;&#1076;&#1087;&#1088;&#1080;&#1085;..docx"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file:///G:\&#1086;&#1082;&#1089;&#1072;&#1085;&#1072;%2004.18\&#1054;&#1050;&#1057;&#1040;&#1053;&#1040;\&#1053;&#1055;&#1040;\&#1087;&#1088;&#1086;&#1077;&#1082;&#1090;&#1099;%20&#1085;&#1087;&#1072;\&#1084;&#1086;&#1076;&#1077;&#1083;&#1100;&#1085;&#1099;&#1081;%20&#1087;&#1086;%20&#1089;&#1091;&#1073;&#1098;&#1077;&#1082;.%20&#1084;&#1072;&#1083;&#1086;&#1075;&#1086;%20&#1080;%20&#1089;&#1088;&#1077;&#1076;.%20&#1087;&#1088;&#1077;&#1076;&#1087;&#1088;&#1080;&#1085;..docx" TargetMode="External"/><Relationship Id="rId2" Type="http://schemas.openxmlformats.org/officeDocument/2006/relationships/settings" Target="settings.xml"/><Relationship Id="rId16" Type="http://schemas.openxmlformats.org/officeDocument/2006/relationships/hyperlink" Target="consultantplus://offline/ref=334628D2A52DF0CAA57F215885DD2152AFEB8068523FB00B859C5FBD43570C53A3A761A4346FE40A38A2B36823UCP0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endnotes" Target="endnotes.xml"/><Relationship Id="rId15" Type="http://schemas.openxmlformats.org/officeDocument/2006/relationships/hyperlink" Target="consultantplus://offline/ref=4BF76796F587D25AA7439EAE588525A5367750ABAFEDD25E0AACE9B36DxCe0H"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hyperlink" Target="consultantplus://offline/ref=334628D2A52DF0CAA57F215885DD2152AFEB8068523FB00B859C5FBD43570C53A3A761A4346FE40A38A2B36823UCP0L" TargetMode="External"/><Relationship Id="rId4" Type="http://schemas.openxmlformats.org/officeDocument/2006/relationships/footnotes" Target="footnote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4224</Words>
  <Characters>24081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4</cp:revision>
  <cp:lastPrinted>2021-02-04T14:11:00Z</cp:lastPrinted>
  <dcterms:created xsi:type="dcterms:W3CDTF">2021-02-04T14:09:00Z</dcterms:created>
  <dcterms:modified xsi:type="dcterms:W3CDTF">2021-02-04T14:11:00Z</dcterms:modified>
</cp:coreProperties>
</file>