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16" w:rsidRPr="00BF1225" w:rsidRDefault="006F7216" w:rsidP="00C16050">
      <w:pPr>
        <w:pStyle w:val="NormalWeb"/>
        <w:spacing w:after="0"/>
        <w:jc w:val="center"/>
        <w:rPr>
          <w:sz w:val="32"/>
          <w:szCs w:val="32"/>
        </w:rPr>
      </w:pPr>
      <w:r w:rsidRPr="00BF122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F7216" w:rsidRPr="00BF1225" w:rsidRDefault="006F7216" w:rsidP="00C16050">
      <w:pPr>
        <w:pStyle w:val="NormalWeb"/>
        <w:spacing w:before="278" w:beforeAutospacing="0" w:after="0"/>
        <w:jc w:val="center"/>
        <w:rPr>
          <w:sz w:val="32"/>
          <w:szCs w:val="32"/>
        </w:rPr>
      </w:pPr>
      <w:r w:rsidRPr="00BF1225">
        <w:rPr>
          <w:rFonts w:ascii="Arial" w:hAnsi="Arial" w:cs="Arial"/>
          <w:b/>
          <w:bCs/>
          <w:sz w:val="32"/>
          <w:szCs w:val="32"/>
        </w:rPr>
        <w:t>АДМИНИСТРАЦИЯ УСПЕНСКОГО СЕЛЬСОВЕТА</w:t>
      </w:r>
    </w:p>
    <w:p w:rsidR="006F7216" w:rsidRPr="00BF1225" w:rsidRDefault="006F7216" w:rsidP="007C22C6">
      <w:pPr>
        <w:pStyle w:val="NormalWeb"/>
        <w:spacing w:before="278" w:beforeAutospacing="0" w:after="0"/>
        <w:jc w:val="center"/>
        <w:rPr>
          <w:sz w:val="32"/>
          <w:szCs w:val="32"/>
        </w:rPr>
      </w:pPr>
      <w:r w:rsidRPr="00BF1225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6F7216" w:rsidRPr="00BF1225" w:rsidRDefault="006F7216" w:rsidP="00C16050">
      <w:pPr>
        <w:pStyle w:val="NormalWeb"/>
        <w:spacing w:before="278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F1225">
        <w:rPr>
          <w:rFonts w:ascii="Arial" w:hAnsi="Arial" w:cs="Arial"/>
          <w:b/>
          <w:sz w:val="32"/>
          <w:szCs w:val="32"/>
        </w:rPr>
        <w:t>ПОСТАНОВЛЕНИЕ</w:t>
      </w:r>
    </w:p>
    <w:p w:rsidR="006F7216" w:rsidRPr="00BF1225" w:rsidRDefault="006F7216" w:rsidP="00ED34A9">
      <w:pPr>
        <w:pStyle w:val="NormalWeb"/>
        <w:spacing w:after="0"/>
        <w:jc w:val="center"/>
        <w:rPr>
          <w:sz w:val="32"/>
          <w:szCs w:val="32"/>
        </w:rPr>
      </w:pPr>
      <w:r w:rsidRPr="00BF1225">
        <w:rPr>
          <w:rFonts w:ascii="Arial" w:hAnsi="Arial" w:cs="Arial"/>
          <w:b/>
          <w:bCs/>
          <w:sz w:val="32"/>
          <w:szCs w:val="32"/>
        </w:rPr>
        <w:t>от 15 мая 2017 года № 27</w:t>
      </w:r>
    </w:p>
    <w:p w:rsidR="006F7216" w:rsidRPr="00BF1225" w:rsidRDefault="006F7216" w:rsidP="00ED34A9">
      <w:pPr>
        <w:pStyle w:val="NormalWeb"/>
        <w:spacing w:after="0"/>
        <w:jc w:val="center"/>
        <w:rPr>
          <w:sz w:val="32"/>
          <w:szCs w:val="32"/>
        </w:rPr>
      </w:pPr>
    </w:p>
    <w:p w:rsidR="006F7216" w:rsidRPr="00BF1225" w:rsidRDefault="006F7216" w:rsidP="00BF1225">
      <w:pPr>
        <w:pStyle w:val="NormalWeb"/>
        <w:spacing w:after="0"/>
        <w:jc w:val="center"/>
        <w:rPr>
          <w:sz w:val="32"/>
          <w:szCs w:val="32"/>
        </w:rPr>
      </w:pPr>
      <w:r w:rsidRPr="00BF1225">
        <w:rPr>
          <w:rFonts w:ascii="Arial" w:hAnsi="Arial" w:cs="Arial"/>
          <w:b/>
          <w:bCs/>
          <w:sz w:val="32"/>
          <w:szCs w:val="32"/>
        </w:rPr>
        <w:t>О подготовке объектов жилищно-коммунального хозяйства сельсовета</w:t>
      </w:r>
      <w:r>
        <w:rPr>
          <w:sz w:val="32"/>
          <w:szCs w:val="32"/>
        </w:rPr>
        <w:t xml:space="preserve"> </w:t>
      </w:r>
      <w:r w:rsidRPr="00BF1225">
        <w:rPr>
          <w:rFonts w:ascii="Arial" w:hAnsi="Arial" w:cs="Arial"/>
          <w:b/>
          <w:bCs/>
          <w:sz w:val="32"/>
          <w:szCs w:val="32"/>
        </w:rPr>
        <w:t xml:space="preserve">к работе в осенне-зимний период 2017 – </w:t>
      </w:r>
      <w:smartTag w:uri="urn:schemas-microsoft-com:office:smarttags" w:element="metricconverter">
        <w:smartTagPr>
          <w:attr w:name="ProductID" w:val="2018 г"/>
        </w:smartTagPr>
        <w:r w:rsidRPr="00BF1225">
          <w:rPr>
            <w:rFonts w:ascii="Arial" w:hAnsi="Arial" w:cs="Arial"/>
            <w:b/>
            <w:bCs/>
            <w:sz w:val="32"/>
            <w:szCs w:val="32"/>
          </w:rPr>
          <w:t>2018 г</w:t>
        </w:r>
      </w:smartTag>
      <w:r w:rsidRPr="00BF1225">
        <w:rPr>
          <w:rFonts w:ascii="Arial" w:hAnsi="Arial" w:cs="Arial"/>
          <w:b/>
          <w:bCs/>
          <w:sz w:val="32"/>
          <w:szCs w:val="32"/>
        </w:rPr>
        <w:t>.г.</w:t>
      </w: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 xml:space="preserve">      В целях выполнения Федерального закона от 06.10.2003 года № 131-ФЗ «Об общих принципах организации местного самоуправления в Российской Федерации», постановление Администрации Касторенского района Курской области от 04.05.2017г. № 131 «О подготовке объектов жилищно-коммунального хозяйства района к работе в осенне-зимний период 2017 –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 xml:space="preserve">.г.» и своевременной подготовке объектов жилищно-коммунального комплекса к работе в осенне-зимний период 2017-2018 годов, Администрация Успенского сельсовета Касторенского района Курской области </w:t>
      </w:r>
      <w:r>
        <w:rPr>
          <w:rFonts w:ascii="Arial" w:hAnsi="Arial" w:cs="Arial"/>
          <w:b/>
          <w:bCs/>
        </w:rPr>
        <w:t>ПОСТАНОВЛЯЕТ: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1. Создать комиссию по подготовке объектов жилищно-коммунального хозяйства Успенского сельсовета к работе в осенне-зимний период 2017-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>.г. и утвердить ее прилагаемый состав (Приложение № 1).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2. Утвердить план мероприятий по подготовке жилищно-коммунального комплекса Успенского сельсовета к работе в осенне-зимний период 2017-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>.г..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3. Установить срок окончания всего комплекса мероприятий по подготовке объектов жилого фонда, соцкультбыта и инженерной инфраструктуры к осенне-зимний периоду 2017-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>.г. – 15 сентября 2017 года.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4. Предложить руководителям организаций, учреждений, комиссии по подготовке объектов жилищно-коммунального хозяйства Успенского сельсовета принять все исчерпывающие меры для обеспечения организаций, учреждений и населения сельсовета всеми видами топлива в объеме 70% от общей потребности в срок до 15 сентября 2017 года.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5. Предусмотреть в 2017 году средства на 100% оплату текущих платежей за получаемые топливо-энергетические ресурсы.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6. Предупредить руководителей организаций учреждений всех форм собственности о персональной ответственности за срыв сроков подготовки объектов жилищно-коммунального и социально-культурного назначения к работе в осенне-зимний период 2017-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</w:rPr>
          <w:t>2018 г</w:t>
        </w:r>
      </w:smartTag>
      <w:r>
        <w:rPr>
          <w:rFonts w:ascii="Arial" w:hAnsi="Arial" w:cs="Arial"/>
        </w:rPr>
        <w:t xml:space="preserve">.г. </w:t>
      </w:r>
    </w:p>
    <w:p w:rsidR="006F7216" w:rsidRDefault="006F7216" w:rsidP="005E4302">
      <w:pPr>
        <w:pStyle w:val="NormalWeb"/>
        <w:shd w:val="clear" w:color="auto" w:fill="FFFFFF"/>
        <w:spacing w:after="0" w:line="318" w:lineRule="atLeast"/>
        <w:ind w:right="51"/>
      </w:pPr>
      <w:r>
        <w:rPr>
          <w:rFonts w:ascii="Arial" w:hAnsi="Arial" w:cs="Arial"/>
        </w:rPr>
        <w:t>7. Контроль за исполнением постановления оставляю за собой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8. Постановление вступает в силу со дня его подписания.</w:t>
      </w: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  <w:color w:val="000000"/>
        </w:rPr>
        <w:t>Глава администрации</w:t>
      </w:r>
    </w:p>
    <w:p w:rsidR="006F7216" w:rsidRDefault="006F7216" w:rsidP="005E4302">
      <w:pPr>
        <w:pStyle w:val="NormalWeb"/>
        <w:spacing w:after="0"/>
      </w:pPr>
      <w:r>
        <w:rPr>
          <w:rFonts w:ascii="Arial" w:hAnsi="Arial" w:cs="Arial"/>
        </w:rPr>
        <w:t>Успен</w:t>
      </w:r>
      <w:r>
        <w:rPr>
          <w:rFonts w:ascii="Arial" w:hAnsi="Arial" w:cs="Arial"/>
          <w:color w:val="000000"/>
        </w:rPr>
        <w:t>ского сельсовета: _ ______________ В.В.Кудрявцев</w:t>
      </w: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>Приложение №1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к постановлению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администрации Успенского сельсовета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Касторенского района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Курской области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>от 15.05.2017г. № 27</w:t>
      </w: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>СОСТАВ</w:t>
      </w:r>
    </w:p>
    <w:p w:rsidR="006F7216" w:rsidRDefault="006F7216" w:rsidP="005E4302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 xml:space="preserve">комиссии по подготовке объектов жилищно-коммунального хозяйства Успенского сельсовета к работе в осенне-зимний </w:t>
      </w:r>
    </w:p>
    <w:p w:rsidR="006F7216" w:rsidRDefault="006F7216" w:rsidP="005E4302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>период 2017-2018г.г.</w:t>
      </w:r>
    </w:p>
    <w:p w:rsidR="006F7216" w:rsidRDefault="006F7216" w:rsidP="005E4302">
      <w:pPr>
        <w:pStyle w:val="NormalWeb"/>
        <w:spacing w:after="0"/>
        <w:jc w:val="center"/>
      </w:pPr>
    </w:p>
    <w:p w:rsidR="006F7216" w:rsidRDefault="006F7216" w:rsidP="005E4302">
      <w:pPr>
        <w:pStyle w:val="NormalWeb"/>
        <w:spacing w:after="0"/>
      </w:pPr>
    </w:p>
    <w:tbl>
      <w:tblPr>
        <w:tblW w:w="104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46"/>
        <w:gridCol w:w="360"/>
        <w:gridCol w:w="6579"/>
        <w:gridCol w:w="1185"/>
      </w:tblGrid>
      <w:tr w:rsidR="006F7216" w:rsidTr="005E4302">
        <w:trPr>
          <w:tblCellSpacing w:w="0" w:type="dxa"/>
        </w:trPr>
        <w:tc>
          <w:tcPr>
            <w:tcW w:w="2346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Кудрявцев В.В.</w:t>
            </w:r>
          </w:p>
        </w:tc>
        <w:tc>
          <w:tcPr>
            <w:tcW w:w="360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79" w:type="dxa"/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Глава администрации Успенского </w:t>
            </w:r>
          </w:p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сельсовета (председатель комиссии) </w:t>
            </w:r>
          </w:p>
        </w:tc>
        <w:tc>
          <w:tcPr>
            <w:tcW w:w="1185" w:type="dxa"/>
          </w:tcPr>
          <w:p w:rsidR="006F7216" w:rsidRDefault="006F7216">
            <w:pPr>
              <w:pStyle w:val="NormalWeb"/>
            </w:pPr>
          </w:p>
        </w:tc>
      </w:tr>
      <w:tr w:rsidR="006F7216" w:rsidTr="005E4302">
        <w:trPr>
          <w:tblCellSpacing w:w="0" w:type="dxa"/>
        </w:trPr>
        <w:tc>
          <w:tcPr>
            <w:tcW w:w="2346" w:type="dxa"/>
          </w:tcPr>
          <w:p w:rsidR="006F7216" w:rsidRDefault="006F7216"/>
        </w:tc>
        <w:tc>
          <w:tcPr>
            <w:tcW w:w="360" w:type="dxa"/>
          </w:tcPr>
          <w:p w:rsidR="006F7216" w:rsidRDefault="006F7216">
            <w:pPr>
              <w:pStyle w:val="NormalWeb"/>
            </w:pPr>
          </w:p>
        </w:tc>
        <w:tc>
          <w:tcPr>
            <w:tcW w:w="6579" w:type="dxa"/>
          </w:tcPr>
          <w:p w:rsidR="006F7216" w:rsidRDefault="006F7216"/>
        </w:tc>
        <w:tc>
          <w:tcPr>
            <w:tcW w:w="1185" w:type="dxa"/>
          </w:tcPr>
          <w:p w:rsidR="006F7216" w:rsidRDefault="006F7216">
            <w:pPr>
              <w:pStyle w:val="NormalWeb"/>
            </w:pPr>
          </w:p>
        </w:tc>
      </w:tr>
      <w:tr w:rsidR="006F7216" w:rsidTr="005E4302">
        <w:trPr>
          <w:tblCellSpacing w:w="0" w:type="dxa"/>
        </w:trPr>
        <w:tc>
          <w:tcPr>
            <w:tcW w:w="2346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Гладских Е..И.</w:t>
            </w:r>
          </w:p>
        </w:tc>
        <w:tc>
          <w:tcPr>
            <w:tcW w:w="360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79" w:type="dxa"/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заместитель главы администрации Успенского </w:t>
            </w:r>
          </w:p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сельсовета (зам. председателя комиссии) </w:t>
            </w:r>
          </w:p>
        </w:tc>
        <w:tc>
          <w:tcPr>
            <w:tcW w:w="1185" w:type="dxa"/>
          </w:tcPr>
          <w:p w:rsidR="006F7216" w:rsidRDefault="006F7216">
            <w:pPr>
              <w:pStyle w:val="NormalWeb"/>
            </w:pPr>
          </w:p>
        </w:tc>
      </w:tr>
      <w:tr w:rsidR="006F7216" w:rsidTr="005E4302">
        <w:trPr>
          <w:tblCellSpacing w:w="0" w:type="dxa"/>
        </w:trPr>
        <w:tc>
          <w:tcPr>
            <w:tcW w:w="2346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Черных А.Н. </w:t>
            </w:r>
          </w:p>
        </w:tc>
        <w:tc>
          <w:tcPr>
            <w:tcW w:w="360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79" w:type="dxa"/>
          </w:tcPr>
          <w:p w:rsidR="006F7216" w:rsidRDefault="006F7216" w:rsidP="005E4302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директор МКОУ «Успенская </w:t>
            </w:r>
            <w:r>
              <w:t xml:space="preserve"> </w:t>
            </w:r>
            <w:r>
              <w:rPr>
                <w:rFonts w:ascii="Arial" w:hAnsi="Arial" w:cs="Arial"/>
              </w:rPr>
              <w:t>основная общеобразовательная школа» (по согласованию)</w:t>
            </w:r>
          </w:p>
        </w:tc>
        <w:tc>
          <w:tcPr>
            <w:tcW w:w="1185" w:type="dxa"/>
          </w:tcPr>
          <w:p w:rsidR="006F7216" w:rsidRDefault="006F7216">
            <w:pPr>
              <w:pStyle w:val="NormalWeb"/>
            </w:pPr>
          </w:p>
        </w:tc>
      </w:tr>
      <w:tr w:rsidR="006F7216" w:rsidTr="005E4302">
        <w:trPr>
          <w:tblCellSpacing w:w="0" w:type="dxa"/>
        </w:trPr>
        <w:tc>
          <w:tcPr>
            <w:tcW w:w="2346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Степанова Е.В.</w:t>
            </w:r>
          </w:p>
        </w:tc>
        <w:tc>
          <w:tcPr>
            <w:tcW w:w="360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6579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И.о. директора МКУ «Успенский дом культуры» </w:t>
            </w:r>
          </w:p>
        </w:tc>
        <w:tc>
          <w:tcPr>
            <w:tcW w:w="1185" w:type="dxa"/>
          </w:tcPr>
          <w:p w:rsidR="006F7216" w:rsidRDefault="006F7216">
            <w:pPr>
              <w:pStyle w:val="NormalWeb"/>
            </w:pPr>
          </w:p>
        </w:tc>
      </w:tr>
      <w:tr w:rsidR="006F7216" w:rsidTr="005E4302">
        <w:trPr>
          <w:tblCellSpacing w:w="0" w:type="dxa"/>
        </w:trPr>
        <w:tc>
          <w:tcPr>
            <w:tcW w:w="2346" w:type="dxa"/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Беликова В.В.</w:t>
            </w:r>
          </w:p>
        </w:tc>
        <w:tc>
          <w:tcPr>
            <w:tcW w:w="360" w:type="dxa"/>
          </w:tcPr>
          <w:p w:rsidR="006F7216" w:rsidRDefault="006F7216">
            <w:pPr>
              <w:pStyle w:val="NormalWeb"/>
            </w:pPr>
          </w:p>
        </w:tc>
        <w:tc>
          <w:tcPr>
            <w:tcW w:w="6579" w:type="dxa"/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начальник отдела (главный бухгалтер) </w:t>
            </w:r>
          </w:p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администрации Успенского сельсовета </w:t>
            </w:r>
          </w:p>
        </w:tc>
        <w:tc>
          <w:tcPr>
            <w:tcW w:w="1185" w:type="dxa"/>
          </w:tcPr>
          <w:p w:rsidR="006F7216" w:rsidRDefault="006F7216">
            <w:pPr>
              <w:pStyle w:val="NormalWeb"/>
            </w:pPr>
          </w:p>
        </w:tc>
      </w:tr>
    </w:tbl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Приложение №2 </w:t>
      </w:r>
    </w:p>
    <w:p w:rsidR="006F7216" w:rsidRDefault="006F7216" w:rsidP="005E4302">
      <w:pPr>
        <w:pStyle w:val="NormalWeb"/>
        <w:spacing w:after="0"/>
        <w:jc w:val="right"/>
      </w:pP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к постановлению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администрации Успенского сельсовета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Касторенского района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 xml:space="preserve">Курской области </w:t>
      </w:r>
    </w:p>
    <w:p w:rsidR="006F7216" w:rsidRDefault="006F7216" w:rsidP="005E4302">
      <w:pPr>
        <w:pStyle w:val="NormalWeb"/>
        <w:spacing w:after="0"/>
        <w:jc w:val="right"/>
      </w:pPr>
      <w:r>
        <w:rPr>
          <w:rFonts w:ascii="Arial" w:hAnsi="Arial" w:cs="Arial"/>
        </w:rPr>
        <w:t>от 15.05.2017 г. № 27</w:t>
      </w:r>
    </w:p>
    <w:p w:rsidR="006F7216" w:rsidRDefault="006F7216" w:rsidP="005E4302">
      <w:pPr>
        <w:pStyle w:val="NormalWeb"/>
        <w:spacing w:after="0"/>
        <w:jc w:val="right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>ПЛАН</w:t>
      </w:r>
    </w:p>
    <w:p w:rsidR="006F7216" w:rsidRDefault="006F7216" w:rsidP="005E4302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 xml:space="preserve">мероприятий по подготовке жилищно-коммунального комплекса Успенского сельсовета к работе в осенне-зимний период </w:t>
      </w:r>
    </w:p>
    <w:p w:rsidR="006F7216" w:rsidRDefault="006F7216" w:rsidP="005E4302">
      <w:pPr>
        <w:pStyle w:val="NormalWeb"/>
        <w:spacing w:after="0"/>
        <w:jc w:val="center"/>
      </w:pPr>
      <w:r>
        <w:rPr>
          <w:rFonts w:ascii="Arial" w:hAnsi="Arial" w:cs="Arial"/>
          <w:b/>
          <w:bCs/>
        </w:rPr>
        <w:t>2017-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b/>
            <w:bCs/>
          </w:rPr>
          <w:t>2018 г</w:t>
        </w:r>
      </w:smartTag>
      <w:r>
        <w:rPr>
          <w:rFonts w:ascii="Arial" w:hAnsi="Arial" w:cs="Arial"/>
          <w:b/>
          <w:bCs/>
        </w:rPr>
        <w:t>.г..</w:t>
      </w:r>
    </w:p>
    <w:p w:rsidR="006F7216" w:rsidRDefault="006F7216" w:rsidP="005E4302">
      <w:pPr>
        <w:pStyle w:val="NormalWeb"/>
        <w:spacing w:after="0"/>
      </w:pPr>
    </w:p>
    <w:tbl>
      <w:tblPr>
        <w:tblW w:w="91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11"/>
        <w:gridCol w:w="4520"/>
        <w:gridCol w:w="2135"/>
        <w:gridCol w:w="1869"/>
      </w:tblGrid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t xml:space="preserve">№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Наименование мероприятий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Срок </w:t>
            </w:r>
          </w:p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исполнения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Обеспечение ремонта объектов ЖКХ МО «Успенский сельсовет» на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Администрация сельсовета, руководители организаций, учреждений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до 15 сентября 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Принятие необходимых мер, обеспечивающих ежемесячную оплату организациями текущего потребления топливо-энергетических ресурсов и коммунальных услуг.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Администрация сельсовета, руководители организаций, учреждений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Обеспечение контроля за целевым использованием бюджетных средств, предусмотренных для оплаты топливо-энергетических ресурсов.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Администрация сельсовета, руководители организаций, учреждений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Обеспечение закупки топлива в объеме не 70% от сезонной потребности (угля)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Администрация сельсовета, руководители организаций, учреждений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до 15 сентября 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Обеспечение проведения комиссионных проверок объектов социальной сферы и жилищно-коммунального назначения с целью определения конкретных объектов работ по подготовке к зиме.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>до 25 мая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Разработка и утверждение организационно-технических мероприятий, направленных на обеспечение бесперебойного функционирования объектов социально-культурной сферы, внешнего благоустройства и жилищно-коммунального назначения.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>до 25 мая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Осуществление с участием надзорных и контрольных органов проверки готовности к предстоящему отопительному сезону энергоснабжающих организаций, включая энергетические объекты ЖКХ, котельные, водозаборные скважины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до 15 сентября 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Проработка с руководителями предприятий и организаций расположенных на территории Успенского сельсовета вопросов принятия необходимых мер по созданию условий для их устойчивой работы бесперебойному обеспечению населения всеми видами топлива и услуг в соответствии с нормами.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 xml:space="preserve">до 1 июля 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Содействие в формировании обязательного резерва материально-технических ресурсов на объектах теплоэнерговодоснабжения для оперативного устранения неисправности и аварий.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  <w:spacing w:after="0"/>
            </w:pPr>
            <w:r>
              <w:rPr>
                <w:rFonts w:ascii="Arial" w:hAnsi="Arial" w:cs="Arial"/>
              </w:rPr>
              <w:t>до 1 сентября</w:t>
            </w:r>
          </w:p>
          <w:p w:rsidR="006F7216" w:rsidRDefault="006F7216">
            <w:pPr>
              <w:pStyle w:val="NormalWeb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 w:cs="Arial"/>
                </w:rPr>
                <w:t>2017 г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Обеспечение взаимодействия соответствующих диспетчерских служб с единой дежурной диспетчерских служб ГО и ЧС Касторенского района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6F7216" w:rsidTr="005E4302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Представление в Администрацию района информации о ходе выполнения комплекса намеченных мероприятий.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 xml:space="preserve">Администрация 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F7216" w:rsidRDefault="006F7216">
            <w:pPr>
              <w:pStyle w:val="NormalWeb"/>
            </w:pPr>
            <w:r>
              <w:rPr>
                <w:rFonts w:ascii="Arial" w:hAnsi="Arial" w:cs="Arial"/>
              </w:rPr>
              <w:t>ежемесячно до 20 числа</w:t>
            </w:r>
          </w:p>
        </w:tc>
      </w:tr>
    </w:tbl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Default="006F7216" w:rsidP="005E4302">
      <w:pPr>
        <w:pStyle w:val="NormalWeb"/>
        <w:spacing w:after="0"/>
      </w:pPr>
    </w:p>
    <w:p w:rsidR="006F7216" w:rsidRPr="007C22C6" w:rsidRDefault="006F7216">
      <w:pPr>
        <w:rPr>
          <w:rFonts w:ascii="Arial" w:hAnsi="Arial" w:cs="Arial"/>
        </w:rPr>
      </w:pPr>
      <w:r w:rsidRPr="007C22C6">
        <w:rPr>
          <w:rFonts w:ascii="Arial" w:hAnsi="Arial" w:cs="Arial"/>
          <w:b/>
        </w:rPr>
        <w:t xml:space="preserve"> </w:t>
      </w:r>
    </w:p>
    <w:sectPr w:rsidR="006F7216" w:rsidRPr="007C22C6" w:rsidSect="00F5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BF8"/>
    <w:multiLevelType w:val="multilevel"/>
    <w:tmpl w:val="7F48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5928A5"/>
    <w:multiLevelType w:val="hybridMultilevel"/>
    <w:tmpl w:val="639E1B54"/>
    <w:lvl w:ilvl="0" w:tplc="036CA8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24145E66"/>
    <w:multiLevelType w:val="multilevel"/>
    <w:tmpl w:val="6F3E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302232"/>
    <w:multiLevelType w:val="multilevel"/>
    <w:tmpl w:val="3682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527331"/>
    <w:multiLevelType w:val="multilevel"/>
    <w:tmpl w:val="FF8EB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083C99"/>
    <w:multiLevelType w:val="multilevel"/>
    <w:tmpl w:val="EA76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CF5D81"/>
    <w:multiLevelType w:val="hybridMultilevel"/>
    <w:tmpl w:val="639E1B54"/>
    <w:lvl w:ilvl="0" w:tplc="036CA8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5C696D5D"/>
    <w:multiLevelType w:val="multilevel"/>
    <w:tmpl w:val="8A9CE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9C78D8"/>
    <w:multiLevelType w:val="multilevel"/>
    <w:tmpl w:val="9254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066467"/>
    <w:multiLevelType w:val="multilevel"/>
    <w:tmpl w:val="1952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5B6DCD"/>
    <w:multiLevelType w:val="hybridMultilevel"/>
    <w:tmpl w:val="FDB0D936"/>
    <w:lvl w:ilvl="0" w:tplc="F606D7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6DE5338B"/>
    <w:multiLevelType w:val="multilevel"/>
    <w:tmpl w:val="33F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F232FC"/>
    <w:multiLevelType w:val="multilevel"/>
    <w:tmpl w:val="6D6E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83"/>
    <w:rsid w:val="00000AB6"/>
    <w:rsid w:val="00076ECF"/>
    <w:rsid w:val="00097222"/>
    <w:rsid w:val="00142E87"/>
    <w:rsid w:val="00294054"/>
    <w:rsid w:val="002966D2"/>
    <w:rsid w:val="002A1AE7"/>
    <w:rsid w:val="002E3A50"/>
    <w:rsid w:val="00344691"/>
    <w:rsid w:val="004E6BE5"/>
    <w:rsid w:val="005070F9"/>
    <w:rsid w:val="00577C7E"/>
    <w:rsid w:val="005A7BFD"/>
    <w:rsid w:val="005E4302"/>
    <w:rsid w:val="00654484"/>
    <w:rsid w:val="006B6C8B"/>
    <w:rsid w:val="006F6484"/>
    <w:rsid w:val="006F7216"/>
    <w:rsid w:val="0070321A"/>
    <w:rsid w:val="00714F6F"/>
    <w:rsid w:val="0074288F"/>
    <w:rsid w:val="00762EF1"/>
    <w:rsid w:val="007C22C6"/>
    <w:rsid w:val="007D3421"/>
    <w:rsid w:val="008106D8"/>
    <w:rsid w:val="00816B26"/>
    <w:rsid w:val="00826920"/>
    <w:rsid w:val="00880B87"/>
    <w:rsid w:val="008B063A"/>
    <w:rsid w:val="00900EFB"/>
    <w:rsid w:val="009B4A63"/>
    <w:rsid w:val="00A201C1"/>
    <w:rsid w:val="00A22276"/>
    <w:rsid w:val="00A44363"/>
    <w:rsid w:val="00AC7F5B"/>
    <w:rsid w:val="00B36763"/>
    <w:rsid w:val="00BC46EE"/>
    <w:rsid w:val="00BF1225"/>
    <w:rsid w:val="00C10F95"/>
    <w:rsid w:val="00C16050"/>
    <w:rsid w:val="00C53C4D"/>
    <w:rsid w:val="00C702F3"/>
    <w:rsid w:val="00CD1308"/>
    <w:rsid w:val="00D44D46"/>
    <w:rsid w:val="00D86D3A"/>
    <w:rsid w:val="00E350C7"/>
    <w:rsid w:val="00ED34A9"/>
    <w:rsid w:val="00F11652"/>
    <w:rsid w:val="00F11A16"/>
    <w:rsid w:val="00F33E83"/>
    <w:rsid w:val="00F5517F"/>
    <w:rsid w:val="00F57DC3"/>
    <w:rsid w:val="00F7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rFonts w:cs="Times New Roman"/>
      <w:color w:val="0000FF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Times New Roman"/>
      <w:b/>
      <w:kern w:val="28"/>
      <w:sz w:val="32"/>
    </w:rPr>
  </w:style>
  <w:style w:type="character" w:styleId="Strong">
    <w:name w:val="Strong"/>
    <w:basedOn w:val="DefaultParagraphFont"/>
    <w:uiPriority w:val="99"/>
    <w:qFormat/>
    <w:rsid w:val="00816B2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16B26"/>
    <w:rPr>
      <w:rFonts w:cs="Times New Roman"/>
      <w:i/>
    </w:rPr>
  </w:style>
  <w:style w:type="paragraph" w:styleId="NoSpacing">
    <w:name w:val="No Spacing"/>
    <w:uiPriority w:val="99"/>
    <w:qFormat/>
    <w:rsid w:val="00816B26"/>
    <w:rPr>
      <w:sz w:val="28"/>
    </w:rPr>
  </w:style>
  <w:style w:type="paragraph" w:styleId="ListParagraph">
    <w:name w:val="List Paragraph"/>
    <w:basedOn w:val="Normal"/>
    <w:uiPriority w:val="99"/>
    <w:qFormat/>
    <w:rsid w:val="00816B2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C16050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rsid w:val="00CD1308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CD1308"/>
    <w:rPr>
      <w:rFonts w:cs="Times New Roman"/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6</Pages>
  <Words>840</Words>
  <Characters>4789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успенка</cp:lastModifiedBy>
  <cp:revision>16</cp:revision>
  <cp:lastPrinted>2017-02-26T10:04:00Z</cp:lastPrinted>
  <dcterms:created xsi:type="dcterms:W3CDTF">2017-02-21T05:31:00Z</dcterms:created>
  <dcterms:modified xsi:type="dcterms:W3CDTF">2017-06-06T04:36:00Z</dcterms:modified>
</cp:coreProperties>
</file>